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8708" w14:textId="361DADFE" w:rsidR="00580CB0" w:rsidRPr="003A2E93" w:rsidRDefault="00EB3E60" w:rsidP="003A2E93">
      <w:pPr>
        <w:pStyle w:val="BodyA"/>
        <w:jc w:val="center"/>
        <w:rPr>
          <w:rStyle w:val="scxw80618504"/>
          <w:rFonts w:ascii="Times New Roman" w:eastAsia="Times New Roman" w:hAnsi="Times New Roman" w:cs="Times New Roman"/>
          <w:b/>
          <w:bCs/>
        </w:rPr>
      </w:pPr>
      <w:r w:rsidRPr="003A2E93">
        <w:rPr>
          <w:rStyle w:val="scxw80618504"/>
          <w:rFonts w:ascii="Times New Roman" w:hAnsi="Times New Roman"/>
          <w:b/>
          <w:bCs/>
        </w:rPr>
        <w:t xml:space="preserve">Caroline Town Board Meeting Minutes of </w:t>
      </w:r>
      <w:r w:rsidR="003A2E93" w:rsidRPr="003A2E93">
        <w:rPr>
          <w:rStyle w:val="scxw80618504"/>
          <w:rFonts w:ascii="Times New Roman" w:hAnsi="Times New Roman"/>
          <w:b/>
          <w:bCs/>
        </w:rPr>
        <w:t>May 3</w:t>
      </w:r>
      <w:r w:rsidRPr="003A2E93">
        <w:rPr>
          <w:rStyle w:val="scxw80618504"/>
          <w:rFonts w:ascii="Times New Roman" w:hAnsi="Times New Roman"/>
          <w:b/>
          <w:bCs/>
        </w:rPr>
        <w:t>, 2023</w:t>
      </w:r>
    </w:p>
    <w:p w14:paraId="54FF0589" w14:textId="2F50652B" w:rsidR="00580CB0" w:rsidRDefault="00EB3E60">
      <w:pPr>
        <w:pStyle w:val="paragraph"/>
        <w:rPr>
          <w:rStyle w:val="scxw80618504"/>
          <w:sz w:val="22"/>
          <w:szCs w:val="22"/>
        </w:rPr>
      </w:pPr>
      <w:r>
        <w:rPr>
          <w:rStyle w:val="scxw80618504"/>
          <w:sz w:val="22"/>
          <w:szCs w:val="22"/>
        </w:rPr>
        <w:t xml:space="preserve">The Town Board Agenda Meeting was held in person and electronically via zoom teleconference on </w:t>
      </w:r>
      <w:r w:rsidR="00902D58">
        <w:rPr>
          <w:rStyle w:val="scxw80618504"/>
          <w:sz w:val="22"/>
          <w:szCs w:val="22"/>
        </w:rPr>
        <w:t>May 3</w:t>
      </w:r>
      <w:r>
        <w:rPr>
          <w:rStyle w:val="scxw80618504"/>
          <w:sz w:val="22"/>
          <w:szCs w:val="22"/>
        </w:rPr>
        <w:t>, 2023, beginning at 7:0</w:t>
      </w:r>
      <w:r w:rsidR="00533C40">
        <w:rPr>
          <w:rStyle w:val="scxw80618504"/>
          <w:sz w:val="22"/>
          <w:szCs w:val="22"/>
        </w:rPr>
        <w:t>5</w:t>
      </w:r>
      <w:r>
        <w:rPr>
          <w:rStyle w:val="scxw80618504"/>
          <w:sz w:val="22"/>
          <w:szCs w:val="22"/>
        </w:rPr>
        <w:t xml:space="preserve"> p.m. and was hosted by Town Supervisor Mark Witmer</w:t>
      </w:r>
    </w:p>
    <w:p w14:paraId="56844B7C" w14:textId="77777777" w:rsidR="00580CB0" w:rsidRDefault="00580CB0">
      <w:pPr>
        <w:pStyle w:val="paragraph"/>
        <w:rPr>
          <w:sz w:val="22"/>
          <w:szCs w:val="22"/>
        </w:rPr>
      </w:pPr>
    </w:p>
    <w:p w14:paraId="2C50B169" w14:textId="77777777" w:rsidR="00580CB0" w:rsidRDefault="00EB3E60">
      <w:pPr>
        <w:pStyle w:val="paragraph"/>
        <w:rPr>
          <w:rStyle w:val="scxw80618504"/>
          <w:b/>
          <w:bCs/>
          <w:sz w:val="22"/>
          <w:szCs w:val="22"/>
        </w:rPr>
      </w:pPr>
      <w:r>
        <w:rPr>
          <w:rStyle w:val="scxw80618504"/>
          <w:b/>
          <w:bCs/>
          <w:sz w:val="22"/>
          <w:szCs w:val="22"/>
        </w:rPr>
        <w:t>Attendance</w:t>
      </w:r>
      <w:r>
        <w:rPr>
          <w:rStyle w:val="scxw80618504"/>
          <w:sz w:val="22"/>
          <w:szCs w:val="22"/>
        </w:rPr>
        <w:t>: </w:t>
      </w:r>
      <w:r>
        <w:rPr>
          <w:rStyle w:val="scxw80618504"/>
          <w:sz w:val="22"/>
          <w:szCs w:val="22"/>
        </w:rPr>
        <w:tab/>
      </w:r>
      <w:r>
        <w:rPr>
          <w:rStyle w:val="scxw80618504"/>
          <w:sz w:val="22"/>
          <w:szCs w:val="22"/>
        </w:rPr>
        <w:tab/>
      </w:r>
      <w:r>
        <w:rPr>
          <w:rStyle w:val="scxw80618504"/>
          <w:sz w:val="22"/>
          <w:szCs w:val="22"/>
        </w:rPr>
        <w:tab/>
      </w:r>
      <w:r>
        <w:rPr>
          <w:rStyle w:val="scxw80618504"/>
          <w:sz w:val="22"/>
          <w:szCs w:val="22"/>
        </w:rPr>
        <w:tab/>
      </w:r>
    </w:p>
    <w:p w14:paraId="2EB2C90F" w14:textId="77777777" w:rsidR="00580CB0" w:rsidRDefault="00EB3E60">
      <w:pPr>
        <w:pStyle w:val="paragraph"/>
        <w:ind w:left="1440" w:hanging="1440"/>
        <w:rPr>
          <w:rStyle w:val="scxw80618504"/>
          <w:sz w:val="22"/>
          <w:szCs w:val="22"/>
        </w:rPr>
      </w:pPr>
      <w:r>
        <w:rPr>
          <w:rStyle w:val="scxw80618504"/>
          <w:sz w:val="22"/>
          <w:szCs w:val="22"/>
        </w:rPr>
        <w:t>Supervisor Mark Witmer</w:t>
      </w:r>
    </w:p>
    <w:p w14:paraId="1BD81BF8" w14:textId="77777777" w:rsidR="00580CB0" w:rsidRDefault="00EB3E60">
      <w:pPr>
        <w:pStyle w:val="paragraph"/>
        <w:ind w:left="1440" w:hanging="1440"/>
        <w:rPr>
          <w:rStyle w:val="scxw80618504"/>
          <w:sz w:val="22"/>
          <w:szCs w:val="22"/>
        </w:rPr>
      </w:pPr>
      <w:r>
        <w:rPr>
          <w:rStyle w:val="scxw80618504"/>
          <w:sz w:val="22"/>
          <w:szCs w:val="22"/>
        </w:rPr>
        <w:t>Councilmember Cal Snow</w:t>
      </w:r>
    </w:p>
    <w:p w14:paraId="4CB5B290" w14:textId="77777777" w:rsidR="00580CB0" w:rsidRDefault="00EB3E60">
      <w:pPr>
        <w:pStyle w:val="paragraph"/>
        <w:ind w:left="1440" w:hanging="1440"/>
        <w:rPr>
          <w:rStyle w:val="scxw80618504"/>
          <w:sz w:val="22"/>
          <w:szCs w:val="22"/>
        </w:rPr>
      </w:pPr>
      <w:r>
        <w:rPr>
          <w:rStyle w:val="scxw80618504"/>
          <w:sz w:val="22"/>
          <w:szCs w:val="22"/>
        </w:rPr>
        <w:t>Councilmember Tim Murray</w:t>
      </w:r>
      <w:r>
        <w:rPr>
          <w:rStyle w:val="scxw80618504"/>
          <w:sz w:val="22"/>
          <w:szCs w:val="22"/>
        </w:rPr>
        <w:tab/>
      </w:r>
      <w:r>
        <w:rPr>
          <w:rStyle w:val="scxw80618504"/>
          <w:sz w:val="22"/>
          <w:szCs w:val="22"/>
        </w:rPr>
        <w:tab/>
      </w:r>
    </w:p>
    <w:p w14:paraId="7190245D" w14:textId="3FEA814B" w:rsidR="00580CB0" w:rsidRDefault="00EB3E60">
      <w:pPr>
        <w:pStyle w:val="paragraph"/>
        <w:rPr>
          <w:rStyle w:val="scxw80618504"/>
          <w:sz w:val="22"/>
          <w:szCs w:val="22"/>
        </w:rPr>
      </w:pPr>
      <w:r>
        <w:rPr>
          <w:rStyle w:val="scxw80618504"/>
          <w:sz w:val="22"/>
          <w:szCs w:val="22"/>
        </w:rPr>
        <w:t xml:space="preserve">Councilmember Kate Kelley-Mackenzie </w:t>
      </w:r>
      <w:r w:rsidR="000242CF">
        <w:rPr>
          <w:rStyle w:val="scxw80618504"/>
          <w:sz w:val="22"/>
          <w:szCs w:val="22"/>
        </w:rPr>
        <w:t>(z</w:t>
      </w:r>
      <w:r w:rsidR="00021BFA">
        <w:rPr>
          <w:rStyle w:val="scxw80618504"/>
          <w:sz w:val="22"/>
          <w:szCs w:val="22"/>
        </w:rPr>
        <w:t>oom</w:t>
      </w:r>
      <w:r w:rsidR="000242CF">
        <w:rPr>
          <w:rStyle w:val="scxw80618504"/>
          <w:sz w:val="22"/>
          <w:szCs w:val="22"/>
        </w:rPr>
        <w:t>)</w:t>
      </w:r>
    </w:p>
    <w:p w14:paraId="41CFECC3" w14:textId="77777777" w:rsidR="00580CB0" w:rsidRDefault="00EB3E60">
      <w:pPr>
        <w:pStyle w:val="paragraph"/>
        <w:rPr>
          <w:rStyle w:val="scxw80618504"/>
          <w:sz w:val="22"/>
          <w:szCs w:val="22"/>
        </w:rPr>
      </w:pPr>
      <w:r>
        <w:rPr>
          <w:rStyle w:val="scxw80618504"/>
          <w:sz w:val="22"/>
          <w:szCs w:val="22"/>
        </w:rPr>
        <w:t>Councilmember Katherine Goldberg</w:t>
      </w:r>
    </w:p>
    <w:p w14:paraId="60BABABF" w14:textId="77777777" w:rsidR="00580CB0" w:rsidRDefault="00EB3E60">
      <w:pPr>
        <w:pStyle w:val="paragraph"/>
        <w:tabs>
          <w:tab w:val="left" w:pos="6135"/>
        </w:tabs>
        <w:ind w:left="1440"/>
        <w:rPr>
          <w:rStyle w:val="scxw80618504"/>
          <w:sz w:val="22"/>
          <w:szCs w:val="22"/>
        </w:rPr>
      </w:pPr>
      <w:r>
        <w:rPr>
          <w:rStyle w:val="scxw80618504"/>
          <w:sz w:val="22"/>
          <w:szCs w:val="22"/>
        </w:rPr>
        <w:tab/>
      </w:r>
    </w:p>
    <w:p w14:paraId="769B1D48" w14:textId="77777777" w:rsidR="00580CB0" w:rsidRDefault="00EB3E60">
      <w:pPr>
        <w:pStyle w:val="NoSpacing"/>
        <w:rPr>
          <w:rStyle w:val="scxw80618504"/>
          <w:rFonts w:ascii="Times New Roman" w:eastAsia="Times New Roman" w:hAnsi="Times New Roman" w:cs="Times New Roman"/>
        </w:rPr>
      </w:pPr>
      <w:r>
        <w:rPr>
          <w:rStyle w:val="scxw80618504"/>
          <w:rFonts w:ascii="Times New Roman" w:hAnsi="Times New Roman"/>
          <w:b/>
          <w:bCs/>
        </w:rPr>
        <w:t>Recording Secretary</w:t>
      </w:r>
      <w:r>
        <w:rPr>
          <w:rStyle w:val="scxw80618504"/>
          <w:rFonts w:ascii="Times New Roman" w:hAnsi="Times New Roman"/>
        </w:rPr>
        <w:t xml:space="preserve">: </w:t>
      </w:r>
    </w:p>
    <w:p w14:paraId="37BF4293" w14:textId="301F5C5F" w:rsidR="00580CB0" w:rsidRDefault="00054D3C">
      <w:pPr>
        <w:pStyle w:val="NoSpacing"/>
        <w:rPr>
          <w:rStyle w:val="scxw80618504"/>
          <w:rFonts w:ascii="Times New Roman" w:eastAsia="Times New Roman" w:hAnsi="Times New Roman" w:cs="Times New Roman"/>
        </w:rPr>
      </w:pPr>
      <w:r>
        <w:rPr>
          <w:rStyle w:val="scxw80618504"/>
          <w:rFonts w:ascii="Times New Roman" w:eastAsia="Times New Roman" w:hAnsi="Times New Roman" w:cs="Times New Roman"/>
        </w:rPr>
        <w:t>Jessie Townsend, Town Clerk</w:t>
      </w:r>
    </w:p>
    <w:p w14:paraId="3F69DF23" w14:textId="24802DD9" w:rsidR="00580CB0" w:rsidRDefault="00F1241C">
      <w:pPr>
        <w:pStyle w:val="BodyA"/>
        <w:tabs>
          <w:tab w:val="left" w:pos="720"/>
          <w:tab w:val="left" w:pos="1440"/>
          <w:tab w:val="left" w:pos="3240"/>
        </w:tabs>
        <w:spacing w:before="100"/>
        <w:rPr>
          <w:rStyle w:val="scxw80618504"/>
          <w:rFonts w:ascii="Times New Roman" w:hAnsi="Times New Roman"/>
        </w:rPr>
      </w:pPr>
      <w:r>
        <w:rPr>
          <w:rStyle w:val="scxw80618504"/>
          <w:rFonts w:ascii="Times New Roman" w:hAnsi="Times New Roman"/>
          <w:b/>
          <w:bCs/>
        </w:rPr>
        <w:t>Public Attendance</w:t>
      </w:r>
      <w:r w:rsidR="00EB3E60">
        <w:rPr>
          <w:rStyle w:val="scxw80618504"/>
          <w:rFonts w:ascii="Times New Roman" w:hAnsi="Times New Roman"/>
          <w:b/>
          <w:bCs/>
        </w:rPr>
        <w:t>:</w:t>
      </w:r>
      <w:r w:rsidR="00EB3E60">
        <w:rPr>
          <w:rStyle w:val="scxw80618504"/>
          <w:rFonts w:ascii="Times New Roman" w:hAnsi="Times New Roman"/>
        </w:rPr>
        <w:t xml:space="preserve"> </w:t>
      </w:r>
      <w:r w:rsidR="00EB3E60">
        <w:rPr>
          <w:rStyle w:val="scxw80618504"/>
          <w:rFonts w:ascii="Times New Roman" w:hAnsi="Times New Roman"/>
          <w:b/>
          <w:bCs/>
        </w:rPr>
        <w:t xml:space="preserve"> </w:t>
      </w:r>
      <w:r w:rsidR="00751D6F">
        <w:rPr>
          <w:rStyle w:val="scxw80618504"/>
          <w:rFonts w:ascii="Times New Roman" w:hAnsi="Times New Roman"/>
          <w:b/>
          <w:bCs/>
        </w:rPr>
        <w:t xml:space="preserve">25 </w:t>
      </w:r>
      <w:r w:rsidR="00EB3E60">
        <w:rPr>
          <w:rStyle w:val="scxw80618504"/>
          <w:rFonts w:ascii="Times New Roman" w:hAnsi="Times New Roman"/>
        </w:rPr>
        <w:t xml:space="preserve">members of the public </w:t>
      </w:r>
      <w:r w:rsidR="002A4FFB">
        <w:rPr>
          <w:rStyle w:val="scxw80618504"/>
          <w:rFonts w:ascii="Times New Roman" w:hAnsi="Times New Roman"/>
        </w:rPr>
        <w:t>in-person</w:t>
      </w:r>
      <w:r w:rsidR="00EB3E60">
        <w:rPr>
          <w:rStyle w:val="scxw80618504"/>
          <w:rFonts w:ascii="Times New Roman" w:hAnsi="Times New Roman"/>
        </w:rPr>
        <w:t xml:space="preserve">, </w:t>
      </w:r>
      <w:r w:rsidR="001A394A" w:rsidRPr="00021BFA">
        <w:rPr>
          <w:rStyle w:val="scxw80618504"/>
          <w:rFonts w:ascii="Times New Roman" w:hAnsi="Times New Roman"/>
          <w:b/>
          <w:bCs/>
        </w:rPr>
        <w:t>1</w:t>
      </w:r>
      <w:r w:rsidR="008A3187">
        <w:rPr>
          <w:rStyle w:val="scxw80618504"/>
          <w:rFonts w:ascii="Times New Roman" w:hAnsi="Times New Roman"/>
          <w:b/>
          <w:bCs/>
        </w:rPr>
        <w:t>8</w:t>
      </w:r>
      <w:r w:rsidR="00EB3E60">
        <w:rPr>
          <w:rStyle w:val="scxw80618504"/>
          <w:rFonts w:ascii="Times New Roman" w:hAnsi="Times New Roman"/>
        </w:rPr>
        <w:t xml:space="preserve"> members of the public </w:t>
      </w:r>
      <w:r w:rsidR="002A4FFB">
        <w:rPr>
          <w:rStyle w:val="scxw80618504"/>
          <w:rFonts w:ascii="Times New Roman" w:hAnsi="Times New Roman"/>
        </w:rPr>
        <w:t>via zoom</w:t>
      </w:r>
    </w:p>
    <w:p w14:paraId="1DFAD24E" w14:textId="32A36B7F" w:rsidR="00431691" w:rsidRPr="00431691" w:rsidRDefault="00431691" w:rsidP="00431691">
      <w:pPr>
        <w:tabs>
          <w:tab w:val="left" w:pos="720"/>
          <w:tab w:val="left" w:pos="1440"/>
          <w:tab w:val="left" w:pos="3240"/>
        </w:tabs>
        <w:spacing w:before="100"/>
        <w:rPr>
          <w:rStyle w:val="scxw80618504"/>
          <w:sz w:val="22"/>
          <w:szCs w:val="22"/>
        </w:rPr>
      </w:pPr>
      <w:r w:rsidRPr="00431691">
        <w:rPr>
          <w:sz w:val="22"/>
          <w:szCs w:val="22"/>
        </w:rPr>
        <w:t xml:space="preserve">Supr. Witmer opened with </w:t>
      </w:r>
      <w:r w:rsidR="00CE4A3A">
        <w:rPr>
          <w:sz w:val="22"/>
          <w:szCs w:val="22"/>
        </w:rPr>
        <w:t xml:space="preserve">the </w:t>
      </w:r>
      <w:r w:rsidRPr="00431691">
        <w:rPr>
          <w:sz w:val="22"/>
          <w:szCs w:val="22"/>
        </w:rPr>
        <w:t>Pledge to the Flag</w:t>
      </w:r>
      <w:r w:rsidR="00435794">
        <w:rPr>
          <w:sz w:val="22"/>
          <w:szCs w:val="22"/>
        </w:rPr>
        <w:t>.</w:t>
      </w:r>
    </w:p>
    <w:p w14:paraId="5BA22478" w14:textId="73890A29" w:rsidR="00580CB0" w:rsidRDefault="00EB3E60" w:rsidP="00BE66B7">
      <w:pPr>
        <w:pStyle w:val="Heading2"/>
        <w:spacing w:after="80"/>
        <w:rPr>
          <w:rStyle w:val="scxw80618504"/>
          <w:sz w:val="22"/>
          <w:szCs w:val="22"/>
        </w:rPr>
      </w:pPr>
      <w:r>
        <w:rPr>
          <w:rStyle w:val="scxw80618504"/>
          <w:sz w:val="22"/>
          <w:szCs w:val="22"/>
        </w:rPr>
        <w:t>P</w:t>
      </w:r>
      <w:r w:rsidR="00D85F30">
        <w:rPr>
          <w:rStyle w:val="scxw80618504"/>
          <w:sz w:val="22"/>
          <w:szCs w:val="22"/>
        </w:rPr>
        <w:t>ublic Hearing</w:t>
      </w:r>
      <w:r w:rsidR="00312C33">
        <w:rPr>
          <w:rStyle w:val="scxw80618504"/>
          <w:sz w:val="22"/>
          <w:szCs w:val="22"/>
        </w:rPr>
        <w:t xml:space="preserve"> on a Local Law to Extend the Moratorium until February 1, 2024</w:t>
      </w:r>
    </w:p>
    <w:p w14:paraId="1776A1E7" w14:textId="6832DE4D" w:rsidR="00C510E1" w:rsidRDefault="007F0691" w:rsidP="00C510E1">
      <w:pPr>
        <w:pStyle w:val="BodyA"/>
        <w:rPr>
          <w:rFonts w:ascii="Times New Roman" w:hAnsi="Times New Roman" w:cs="Times New Roman"/>
        </w:rPr>
      </w:pPr>
      <w:r>
        <w:rPr>
          <w:rFonts w:ascii="Times New Roman" w:hAnsi="Times New Roman" w:cs="Times New Roman"/>
        </w:rPr>
        <w:t>Supr. Witmer opened the Public Hearing at 7:</w:t>
      </w:r>
      <w:r w:rsidR="007E74E3">
        <w:rPr>
          <w:rFonts w:ascii="Times New Roman" w:hAnsi="Times New Roman" w:cs="Times New Roman"/>
        </w:rPr>
        <w:t>06 p.m.</w:t>
      </w:r>
    </w:p>
    <w:p w14:paraId="4F711AF9" w14:textId="3B873317" w:rsidR="0047699A" w:rsidRDefault="0066466E" w:rsidP="00C510E1">
      <w:pPr>
        <w:pStyle w:val="BodyA"/>
        <w:rPr>
          <w:rFonts w:ascii="Times New Roman" w:hAnsi="Times New Roman" w:cs="Times New Roman"/>
        </w:rPr>
      </w:pPr>
      <w:r w:rsidRPr="009B2800">
        <w:rPr>
          <w:rFonts w:ascii="Times New Roman" w:hAnsi="Times New Roman" w:cs="Times New Roman"/>
          <w:i/>
          <w:iCs/>
        </w:rPr>
        <w:t>Kim Whetzel</w:t>
      </w:r>
      <w:r>
        <w:rPr>
          <w:rFonts w:ascii="Times New Roman" w:hAnsi="Times New Roman" w:cs="Times New Roman"/>
        </w:rPr>
        <w:t xml:space="preserve"> </w:t>
      </w:r>
      <w:r w:rsidR="0038642D">
        <w:rPr>
          <w:rFonts w:ascii="Times New Roman" w:hAnsi="Times New Roman" w:cs="Times New Roman"/>
        </w:rPr>
        <w:t>–</w:t>
      </w:r>
      <w:r>
        <w:rPr>
          <w:rFonts w:ascii="Times New Roman" w:hAnsi="Times New Roman" w:cs="Times New Roman"/>
        </w:rPr>
        <w:t xml:space="preserve"> </w:t>
      </w:r>
      <w:r w:rsidR="009428B0">
        <w:rPr>
          <w:rFonts w:ascii="Times New Roman" w:hAnsi="Times New Roman" w:cs="Times New Roman"/>
        </w:rPr>
        <w:t xml:space="preserve">Concerned </w:t>
      </w:r>
      <w:r w:rsidR="003B6FE1">
        <w:rPr>
          <w:rFonts w:ascii="Times New Roman" w:hAnsi="Times New Roman" w:cs="Times New Roman"/>
        </w:rPr>
        <w:t xml:space="preserve">about extending </w:t>
      </w:r>
      <w:r w:rsidR="000C53EB">
        <w:rPr>
          <w:rFonts w:ascii="Times New Roman" w:hAnsi="Times New Roman" w:cs="Times New Roman"/>
        </w:rPr>
        <w:t xml:space="preserve">again. </w:t>
      </w:r>
      <w:r w:rsidR="0073472B">
        <w:rPr>
          <w:rFonts w:ascii="Times New Roman" w:hAnsi="Times New Roman" w:cs="Times New Roman"/>
        </w:rPr>
        <w:t xml:space="preserve">As a large landowner in the town, this </w:t>
      </w:r>
      <w:r w:rsidR="00E034A6">
        <w:rPr>
          <w:rFonts w:ascii="Times New Roman" w:hAnsi="Times New Roman" w:cs="Times New Roman"/>
        </w:rPr>
        <w:t>ongoing pause poses a threat to</w:t>
      </w:r>
      <w:r w:rsidR="00076A13">
        <w:rPr>
          <w:rFonts w:ascii="Times New Roman" w:hAnsi="Times New Roman" w:cs="Times New Roman"/>
        </w:rPr>
        <w:t xml:space="preserve"> his </w:t>
      </w:r>
      <w:r w:rsidR="00F96A3B">
        <w:rPr>
          <w:rFonts w:ascii="Times New Roman" w:hAnsi="Times New Roman" w:cs="Times New Roman"/>
        </w:rPr>
        <w:t xml:space="preserve">plans during retirement. </w:t>
      </w:r>
      <w:r w:rsidR="0038642D">
        <w:rPr>
          <w:rFonts w:ascii="Times New Roman" w:hAnsi="Times New Roman" w:cs="Times New Roman"/>
        </w:rPr>
        <w:t xml:space="preserve">Encourages the Town Board to </w:t>
      </w:r>
      <w:r w:rsidR="002638E7">
        <w:rPr>
          <w:rFonts w:ascii="Times New Roman" w:hAnsi="Times New Roman" w:cs="Times New Roman"/>
        </w:rPr>
        <w:t>proce</w:t>
      </w:r>
      <w:r w:rsidR="00FB0F10">
        <w:rPr>
          <w:rFonts w:ascii="Times New Roman" w:hAnsi="Times New Roman" w:cs="Times New Roman"/>
        </w:rPr>
        <w:t xml:space="preserve">ed quickly or abandon it completely. </w:t>
      </w:r>
      <w:r w:rsidR="0047699A">
        <w:rPr>
          <w:rFonts w:ascii="Times New Roman" w:hAnsi="Times New Roman" w:cs="Times New Roman"/>
        </w:rPr>
        <w:t xml:space="preserve"> </w:t>
      </w:r>
    </w:p>
    <w:p w14:paraId="3B190087" w14:textId="235BDAD4" w:rsidR="008B1FB2" w:rsidRDefault="00522AA2" w:rsidP="00C510E1">
      <w:pPr>
        <w:pStyle w:val="BodyA"/>
        <w:rPr>
          <w:rFonts w:ascii="Times New Roman" w:hAnsi="Times New Roman" w:cs="Times New Roman"/>
        </w:rPr>
      </w:pPr>
      <w:r>
        <w:rPr>
          <w:rFonts w:ascii="Times New Roman" w:hAnsi="Times New Roman" w:cs="Times New Roman"/>
          <w:i/>
          <w:iCs/>
        </w:rPr>
        <w:t>John Fra</w:t>
      </w:r>
      <w:r w:rsidR="008B1FB2" w:rsidRPr="009B2800">
        <w:rPr>
          <w:rFonts w:ascii="Times New Roman" w:hAnsi="Times New Roman" w:cs="Times New Roman"/>
          <w:i/>
          <w:iCs/>
        </w:rPr>
        <w:t>cchia</w:t>
      </w:r>
      <w:r w:rsidR="008B1FB2">
        <w:rPr>
          <w:rFonts w:ascii="Times New Roman" w:hAnsi="Times New Roman" w:cs="Times New Roman"/>
        </w:rPr>
        <w:t xml:space="preserve"> </w:t>
      </w:r>
      <w:r w:rsidR="0065001B">
        <w:rPr>
          <w:rFonts w:ascii="Times New Roman" w:hAnsi="Times New Roman" w:cs="Times New Roman"/>
        </w:rPr>
        <w:t>–</w:t>
      </w:r>
      <w:r w:rsidR="008B1FB2">
        <w:rPr>
          <w:rFonts w:ascii="Times New Roman" w:hAnsi="Times New Roman" w:cs="Times New Roman"/>
        </w:rPr>
        <w:t xml:space="preserve"> </w:t>
      </w:r>
      <w:r w:rsidR="00C40310">
        <w:rPr>
          <w:rFonts w:ascii="Times New Roman" w:hAnsi="Times New Roman" w:cs="Times New Roman"/>
        </w:rPr>
        <w:t xml:space="preserve">Spoke in </w:t>
      </w:r>
      <w:r w:rsidR="00696D85">
        <w:rPr>
          <w:rFonts w:ascii="Times New Roman" w:hAnsi="Times New Roman" w:cs="Times New Roman"/>
        </w:rPr>
        <w:t>support</w:t>
      </w:r>
      <w:r w:rsidR="00C40310">
        <w:rPr>
          <w:rFonts w:ascii="Times New Roman" w:hAnsi="Times New Roman" w:cs="Times New Roman"/>
        </w:rPr>
        <w:t xml:space="preserve"> of the extension </w:t>
      </w:r>
      <w:r w:rsidR="003442EF">
        <w:rPr>
          <w:rFonts w:ascii="Times New Roman" w:hAnsi="Times New Roman" w:cs="Times New Roman"/>
        </w:rPr>
        <w:t xml:space="preserve">noting that the </w:t>
      </w:r>
      <w:r w:rsidR="0065001B">
        <w:rPr>
          <w:rFonts w:ascii="Times New Roman" w:hAnsi="Times New Roman" w:cs="Times New Roman"/>
        </w:rPr>
        <w:t xml:space="preserve">Moratorium is still </w:t>
      </w:r>
      <w:r w:rsidR="00435B3C">
        <w:rPr>
          <w:rFonts w:ascii="Times New Roman" w:hAnsi="Times New Roman" w:cs="Times New Roman"/>
        </w:rPr>
        <w:t>necessary and</w:t>
      </w:r>
      <w:r w:rsidR="0065001B">
        <w:rPr>
          <w:rFonts w:ascii="Times New Roman" w:hAnsi="Times New Roman" w:cs="Times New Roman"/>
        </w:rPr>
        <w:t xml:space="preserve"> </w:t>
      </w:r>
      <w:r w:rsidR="00366657">
        <w:rPr>
          <w:rFonts w:ascii="Times New Roman" w:hAnsi="Times New Roman" w:cs="Times New Roman"/>
        </w:rPr>
        <w:t xml:space="preserve">encouraged the Board to </w:t>
      </w:r>
      <w:r w:rsidR="0065001B">
        <w:rPr>
          <w:rFonts w:ascii="Times New Roman" w:hAnsi="Times New Roman" w:cs="Times New Roman"/>
        </w:rPr>
        <w:t xml:space="preserve">move </w:t>
      </w:r>
      <w:r w:rsidR="00CB25B7">
        <w:rPr>
          <w:rFonts w:ascii="Times New Roman" w:hAnsi="Times New Roman" w:cs="Times New Roman"/>
        </w:rPr>
        <w:t xml:space="preserve">forward </w:t>
      </w:r>
      <w:r w:rsidR="00C97A72">
        <w:rPr>
          <w:rFonts w:ascii="Times New Roman" w:hAnsi="Times New Roman" w:cs="Times New Roman"/>
        </w:rPr>
        <w:t>though</w:t>
      </w:r>
      <w:r w:rsidR="00CB25B7">
        <w:rPr>
          <w:rFonts w:ascii="Times New Roman" w:hAnsi="Times New Roman" w:cs="Times New Roman"/>
        </w:rPr>
        <w:t xml:space="preserve">tfully </w:t>
      </w:r>
      <w:r w:rsidR="00E3006C">
        <w:rPr>
          <w:rFonts w:ascii="Times New Roman" w:hAnsi="Times New Roman" w:cs="Times New Roman"/>
        </w:rPr>
        <w:t xml:space="preserve">on </w:t>
      </w:r>
      <w:r w:rsidR="00AB5C27">
        <w:rPr>
          <w:rFonts w:ascii="Times New Roman" w:hAnsi="Times New Roman" w:cs="Times New Roman"/>
        </w:rPr>
        <w:t xml:space="preserve">the </w:t>
      </w:r>
      <w:r w:rsidR="00E3006C">
        <w:rPr>
          <w:rFonts w:ascii="Times New Roman" w:hAnsi="Times New Roman" w:cs="Times New Roman"/>
        </w:rPr>
        <w:t>zoning</w:t>
      </w:r>
      <w:r w:rsidR="00AB5C27">
        <w:rPr>
          <w:rFonts w:ascii="Times New Roman" w:hAnsi="Times New Roman" w:cs="Times New Roman"/>
        </w:rPr>
        <w:t xml:space="preserve"> </w:t>
      </w:r>
      <w:r w:rsidR="00713B03">
        <w:rPr>
          <w:rFonts w:ascii="Times New Roman" w:hAnsi="Times New Roman" w:cs="Times New Roman"/>
        </w:rPr>
        <w:t>law</w:t>
      </w:r>
      <w:r w:rsidR="00B97CB2">
        <w:rPr>
          <w:rFonts w:ascii="Times New Roman" w:hAnsi="Times New Roman" w:cs="Times New Roman"/>
        </w:rPr>
        <w:t xml:space="preserve"> and </w:t>
      </w:r>
      <w:r w:rsidR="0090628D">
        <w:rPr>
          <w:rFonts w:ascii="Times New Roman" w:hAnsi="Times New Roman" w:cs="Times New Roman"/>
        </w:rPr>
        <w:t>decide</w:t>
      </w:r>
      <w:r w:rsidR="000E672D">
        <w:rPr>
          <w:rFonts w:ascii="Times New Roman" w:hAnsi="Times New Roman" w:cs="Times New Roman"/>
        </w:rPr>
        <w:t xml:space="preserve"> one way or another</w:t>
      </w:r>
      <w:r w:rsidR="0065001B">
        <w:rPr>
          <w:rFonts w:ascii="Times New Roman" w:hAnsi="Times New Roman" w:cs="Times New Roman"/>
        </w:rPr>
        <w:t xml:space="preserve">. </w:t>
      </w:r>
    </w:p>
    <w:p w14:paraId="24B3BF0B" w14:textId="69AE84FD" w:rsidR="0065001B" w:rsidRDefault="00B43573" w:rsidP="00C510E1">
      <w:pPr>
        <w:pStyle w:val="BodyA"/>
        <w:rPr>
          <w:rFonts w:ascii="Times New Roman" w:hAnsi="Times New Roman" w:cs="Times New Roman"/>
        </w:rPr>
      </w:pPr>
      <w:r w:rsidRPr="00C40310">
        <w:rPr>
          <w:rFonts w:ascii="Times New Roman" w:hAnsi="Times New Roman" w:cs="Times New Roman"/>
          <w:i/>
          <w:iCs/>
        </w:rPr>
        <w:t>Michele Brown</w:t>
      </w:r>
      <w:r>
        <w:rPr>
          <w:rFonts w:ascii="Times New Roman" w:hAnsi="Times New Roman" w:cs="Times New Roman"/>
        </w:rPr>
        <w:t xml:space="preserve"> – Served on </w:t>
      </w:r>
      <w:r w:rsidR="00435B3C">
        <w:rPr>
          <w:rFonts w:ascii="Times New Roman" w:hAnsi="Times New Roman" w:cs="Times New Roman"/>
        </w:rPr>
        <w:t xml:space="preserve">the </w:t>
      </w:r>
      <w:r>
        <w:rPr>
          <w:rFonts w:ascii="Times New Roman" w:hAnsi="Times New Roman" w:cs="Times New Roman"/>
        </w:rPr>
        <w:t>Z</w:t>
      </w:r>
      <w:r w:rsidR="00435B3C">
        <w:rPr>
          <w:rFonts w:ascii="Times New Roman" w:hAnsi="Times New Roman" w:cs="Times New Roman"/>
        </w:rPr>
        <w:t xml:space="preserve">oning </w:t>
      </w:r>
      <w:r>
        <w:rPr>
          <w:rFonts w:ascii="Times New Roman" w:hAnsi="Times New Roman" w:cs="Times New Roman"/>
        </w:rPr>
        <w:t>C</w:t>
      </w:r>
      <w:r w:rsidR="00435B3C">
        <w:rPr>
          <w:rFonts w:ascii="Times New Roman" w:hAnsi="Times New Roman" w:cs="Times New Roman"/>
        </w:rPr>
        <w:t>ommission</w:t>
      </w:r>
      <w:r w:rsidR="00DD785E">
        <w:rPr>
          <w:rFonts w:ascii="Times New Roman" w:hAnsi="Times New Roman" w:cs="Times New Roman"/>
        </w:rPr>
        <w:t xml:space="preserve"> and urged </w:t>
      </w:r>
      <w:r w:rsidR="00F63E8E">
        <w:rPr>
          <w:rFonts w:ascii="Times New Roman" w:hAnsi="Times New Roman" w:cs="Times New Roman"/>
        </w:rPr>
        <w:t>the</w:t>
      </w:r>
      <w:r>
        <w:rPr>
          <w:rFonts w:ascii="Times New Roman" w:hAnsi="Times New Roman" w:cs="Times New Roman"/>
        </w:rPr>
        <w:t xml:space="preserve"> </w:t>
      </w:r>
      <w:r w:rsidR="008600C1">
        <w:rPr>
          <w:rFonts w:ascii="Times New Roman" w:hAnsi="Times New Roman" w:cs="Times New Roman"/>
        </w:rPr>
        <w:t xml:space="preserve">Board to </w:t>
      </w:r>
      <w:r w:rsidR="00FA0F96">
        <w:rPr>
          <w:rFonts w:ascii="Times New Roman" w:hAnsi="Times New Roman" w:cs="Times New Roman"/>
        </w:rPr>
        <w:t>ext</w:t>
      </w:r>
      <w:r w:rsidR="00F63E8E">
        <w:rPr>
          <w:rFonts w:ascii="Times New Roman" w:hAnsi="Times New Roman" w:cs="Times New Roman"/>
        </w:rPr>
        <w:t>en</w:t>
      </w:r>
      <w:r w:rsidR="008600C1">
        <w:rPr>
          <w:rFonts w:ascii="Times New Roman" w:hAnsi="Times New Roman" w:cs="Times New Roman"/>
        </w:rPr>
        <w:t>d</w:t>
      </w:r>
      <w:r w:rsidR="00CC7B1B">
        <w:rPr>
          <w:rFonts w:ascii="Times New Roman" w:hAnsi="Times New Roman" w:cs="Times New Roman"/>
        </w:rPr>
        <w:t xml:space="preserve"> the Moratorium</w:t>
      </w:r>
      <w:r w:rsidR="00DD785E">
        <w:rPr>
          <w:rFonts w:ascii="Times New Roman" w:hAnsi="Times New Roman" w:cs="Times New Roman"/>
        </w:rPr>
        <w:t>.</w:t>
      </w:r>
      <w:r w:rsidR="00CC7B1B">
        <w:rPr>
          <w:rFonts w:ascii="Times New Roman" w:hAnsi="Times New Roman" w:cs="Times New Roman"/>
        </w:rPr>
        <w:t xml:space="preserve"> </w:t>
      </w:r>
      <w:r w:rsidR="008857D4">
        <w:rPr>
          <w:rFonts w:ascii="Times New Roman" w:hAnsi="Times New Roman" w:cs="Times New Roman"/>
        </w:rPr>
        <w:t>By n</w:t>
      </w:r>
      <w:r w:rsidR="00DD785E">
        <w:rPr>
          <w:rFonts w:ascii="Times New Roman" w:hAnsi="Times New Roman" w:cs="Times New Roman"/>
        </w:rPr>
        <w:t>ot doing so</w:t>
      </w:r>
      <w:r w:rsidR="008857D4">
        <w:rPr>
          <w:rFonts w:ascii="Times New Roman" w:hAnsi="Times New Roman" w:cs="Times New Roman"/>
        </w:rPr>
        <w:t>,</w:t>
      </w:r>
      <w:r w:rsidR="00DD785E">
        <w:rPr>
          <w:rFonts w:ascii="Times New Roman" w:hAnsi="Times New Roman" w:cs="Times New Roman"/>
        </w:rPr>
        <w:t xml:space="preserve"> </w:t>
      </w:r>
      <w:r w:rsidR="003B0F4A">
        <w:rPr>
          <w:rFonts w:ascii="Times New Roman" w:hAnsi="Times New Roman" w:cs="Times New Roman"/>
        </w:rPr>
        <w:t xml:space="preserve">would be a </w:t>
      </w:r>
      <w:r w:rsidR="003E1BE1">
        <w:rPr>
          <w:rFonts w:ascii="Times New Roman" w:hAnsi="Times New Roman" w:cs="Times New Roman"/>
        </w:rPr>
        <w:t xml:space="preserve">discredit </w:t>
      </w:r>
      <w:r w:rsidR="000D12F2">
        <w:rPr>
          <w:rFonts w:ascii="Times New Roman" w:hAnsi="Times New Roman" w:cs="Times New Roman"/>
        </w:rPr>
        <w:t>to the</w:t>
      </w:r>
      <w:r w:rsidR="00A155B3">
        <w:rPr>
          <w:rFonts w:ascii="Times New Roman" w:hAnsi="Times New Roman" w:cs="Times New Roman"/>
        </w:rPr>
        <w:t xml:space="preserve"> time </w:t>
      </w:r>
      <w:r w:rsidR="00DD785E">
        <w:rPr>
          <w:rFonts w:ascii="Times New Roman" w:hAnsi="Times New Roman" w:cs="Times New Roman"/>
        </w:rPr>
        <w:t xml:space="preserve">and money </w:t>
      </w:r>
      <w:r w:rsidR="00062231">
        <w:rPr>
          <w:rFonts w:ascii="Times New Roman" w:hAnsi="Times New Roman" w:cs="Times New Roman"/>
        </w:rPr>
        <w:t xml:space="preserve">spent </w:t>
      </w:r>
      <w:r w:rsidR="00456DBC">
        <w:rPr>
          <w:rFonts w:ascii="Times New Roman" w:hAnsi="Times New Roman" w:cs="Times New Roman"/>
        </w:rPr>
        <w:t xml:space="preserve">over </w:t>
      </w:r>
      <w:r w:rsidR="00062231">
        <w:rPr>
          <w:rFonts w:ascii="Times New Roman" w:hAnsi="Times New Roman" w:cs="Times New Roman"/>
        </w:rPr>
        <w:t xml:space="preserve">the </w:t>
      </w:r>
      <w:r w:rsidR="002A65C8">
        <w:rPr>
          <w:rFonts w:ascii="Times New Roman" w:hAnsi="Times New Roman" w:cs="Times New Roman"/>
        </w:rPr>
        <w:t>p</w:t>
      </w:r>
      <w:r w:rsidR="00062231">
        <w:rPr>
          <w:rFonts w:ascii="Times New Roman" w:hAnsi="Times New Roman" w:cs="Times New Roman"/>
        </w:rPr>
        <w:t xml:space="preserve">ast 2 years </w:t>
      </w:r>
      <w:r w:rsidR="000D12F2">
        <w:rPr>
          <w:rFonts w:ascii="Times New Roman" w:hAnsi="Times New Roman" w:cs="Times New Roman"/>
        </w:rPr>
        <w:t>on</w:t>
      </w:r>
      <w:r w:rsidR="00062231">
        <w:rPr>
          <w:rFonts w:ascii="Times New Roman" w:hAnsi="Times New Roman" w:cs="Times New Roman"/>
        </w:rPr>
        <w:t xml:space="preserve"> this process</w:t>
      </w:r>
      <w:r w:rsidR="00FA0F96">
        <w:rPr>
          <w:rFonts w:ascii="Times New Roman" w:hAnsi="Times New Roman" w:cs="Times New Roman"/>
        </w:rPr>
        <w:t xml:space="preserve">. </w:t>
      </w:r>
    </w:p>
    <w:p w14:paraId="125DA2FA" w14:textId="3BE77412" w:rsidR="00FA0F96" w:rsidRDefault="00A526D9" w:rsidP="00C510E1">
      <w:pPr>
        <w:pStyle w:val="BodyA"/>
        <w:rPr>
          <w:rFonts w:ascii="Times New Roman" w:hAnsi="Times New Roman" w:cs="Times New Roman"/>
        </w:rPr>
      </w:pPr>
      <w:r w:rsidRPr="00246F68">
        <w:rPr>
          <w:rFonts w:ascii="Times New Roman" w:hAnsi="Times New Roman" w:cs="Times New Roman"/>
          <w:i/>
          <w:iCs/>
        </w:rPr>
        <w:t>Renate Ferro</w:t>
      </w:r>
      <w:r>
        <w:rPr>
          <w:rFonts w:ascii="Times New Roman" w:hAnsi="Times New Roman" w:cs="Times New Roman"/>
        </w:rPr>
        <w:t xml:space="preserve"> – Spoke in support of the Moratorium</w:t>
      </w:r>
      <w:r w:rsidR="00246F68">
        <w:rPr>
          <w:rFonts w:ascii="Times New Roman" w:hAnsi="Times New Roman" w:cs="Times New Roman"/>
        </w:rPr>
        <w:t xml:space="preserve"> noting </w:t>
      </w:r>
      <w:r w:rsidR="00B8122D">
        <w:rPr>
          <w:rFonts w:ascii="Times New Roman" w:hAnsi="Times New Roman" w:cs="Times New Roman"/>
        </w:rPr>
        <w:t>it g</w:t>
      </w:r>
      <w:r w:rsidR="00157FD4">
        <w:rPr>
          <w:rFonts w:ascii="Times New Roman" w:hAnsi="Times New Roman" w:cs="Times New Roman"/>
        </w:rPr>
        <w:t xml:space="preserve">ives </w:t>
      </w:r>
      <w:r w:rsidR="00B8122D">
        <w:rPr>
          <w:rFonts w:ascii="Times New Roman" w:hAnsi="Times New Roman" w:cs="Times New Roman"/>
        </w:rPr>
        <w:t xml:space="preserve">the Board </w:t>
      </w:r>
      <w:r w:rsidR="00157FD4">
        <w:rPr>
          <w:rFonts w:ascii="Times New Roman" w:hAnsi="Times New Roman" w:cs="Times New Roman"/>
        </w:rPr>
        <w:t xml:space="preserve">time and space </w:t>
      </w:r>
      <w:r w:rsidR="009231EA">
        <w:rPr>
          <w:rFonts w:ascii="Times New Roman" w:hAnsi="Times New Roman" w:cs="Times New Roman"/>
        </w:rPr>
        <w:t xml:space="preserve">needed for a </w:t>
      </w:r>
      <w:r w:rsidR="00157FD4">
        <w:rPr>
          <w:rFonts w:ascii="Times New Roman" w:hAnsi="Times New Roman" w:cs="Times New Roman"/>
        </w:rPr>
        <w:t xml:space="preserve">thoughtful process. </w:t>
      </w:r>
      <w:r w:rsidR="00157E93">
        <w:rPr>
          <w:rFonts w:ascii="Times New Roman" w:hAnsi="Times New Roman" w:cs="Times New Roman"/>
        </w:rPr>
        <w:t xml:space="preserve">She </w:t>
      </w:r>
      <w:r w:rsidR="00E81CB7">
        <w:rPr>
          <w:rFonts w:ascii="Times New Roman" w:hAnsi="Times New Roman" w:cs="Times New Roman"/>
        </w:rPr>
        <w:t xml:space="preserve">also spoke </w:t>
      </w:r>
      <w:r w:rsidR="00157E93">
        <w:rPr>
          <w:rFonts w:ascii="Times New Roman" w:hAnsi="Times New Roman" w:cs="Times New Roman"/>
        </w:rPr>
        <w:t>in favor of z</w:t>
      </w:r>
      <w:r w:rsidR="005463B9">
        <w:rPr>
          <w:rFonts w:ascii="Times New Roman" w:hAnsi="Times New Roman" w:cs="Times New Roman"/>
        </w:rPr>
        <w:t>oning</w:t>
      </w:r>
      <w:r w:rsidR="00BD5D77">
        <w:rPr>
          <w:rFonts w:ascii="Times New Roman" w:hAnsi="Times New Roman" w:cs="Times New Roman"/>
        </w:rPr>
        <w:t>,</w:t>
      </w:r>
      <w:r w:rsidR="00933586">
        <w:rPr>
          <w:rFonts w:ascii="Times New Roman" w:hAnsi="Times New Roman" w:cs="Times New Roman"/>
        </w:rPr>
        <w:t xml:space="preserve"> adding that </w:t>
      </w:r>
      <w:r w:rsidR="00A4226D">
        <w:rPr>
          <w:rFonts w:ascii="Times New Roman" w:hAnsi="Times New Roman" w:cs="Times New Roman"/>
        </w:rPr>
        <w:t>whether you</w:t>
      </w:r>
      <w:r w:rsidR="00AB0E49">
        <w:rPr>
          <w:rFonts w:ascii="Times New Roman" w:hAnsi="Times New Roman" w:cs="Times New Roman"/>
        </w:rPr>
        <w:t xml:space="preserve"> </w:t>
      </w:r>
      <w:r w:rsidR="00E63C25">
        <w:rPr>
          <w:rFonts w:ascii="Times New Roman" w:hAnsi="Times New Roman" w:cs="Times New Roman"/>
        </w:rPr>
        <w:t xml:space="preserve">support the law or </w:t>
      </w:r>
      <w:r w:rsidR="009D1226">
        <w:rPr>
          <w:rFonts w:ascii="Times New Roman" w:hAnsi="Times New Roman" w:cs="Times New Roman"/>
        </w:rPr>
        <w:t>do</w:t>
      </w:r>
      <w:r w:rsidR="00E63C25">
        <w:rPr>
          <w:rFonts w:ascii="Times New Roman" w:hAnsi="Times New Roman" w:cs="Times New Roman"/>
        </w:rPr>
        <w:t>n’t</w:t>
      </w:r>
      <w:r w:rsidR="009D1226">
        <w:rPr>
          <w:rFonts w:ascii="Times New Roman" w:hAnsi="Times New Roman" w:cs="Times New Roman"/>
        </w:rPr>
        <w:t xml:space="preserve"> </w:t>
      </w:r>
      <w:r w:rsidR="00AB0E49">
        <w:rPr>
          <w:rFonts w:ascii="Times New Roman" w:hAnsi="Times New Roman" w:cs="Times New Roman"/>
        </w:rPr>
        <w:t>support the law</w:t>
      </w:r>
      <w:r w:rsidR="005463B9">
        <w:rPr>
          <w:rFonts w:ascii="Times New Roman" w:hAnsi="Times New Roman" w:cs="Times New Roman"/>
        </w:rPr>
        <w:t xml:space="preserve">, time is </w:t>
      </w:r>
      <w:r w:rsidR="009D1226">
        <w:rPr>
          <w:rFonts w:ascii="Times New Roman" w:hAnsi="Times New Roman" w:cs="Times New Roman"/>
        </w:rPr>
        <w:t xml:space="preserve">required </w:t>
      </w:r>
      <w:r w:rsidR="00B2154D">
        <w:rPr>
          <w:rFonts w:ascii="Times New Roman" w:hAnsi="Times New Roman" w:cs="Times New Roman"/>
        </w:rPr>
        <w:t>to contemplate</w:t>
      </w:r>
      <w:r w:rsidR="009D1226">
        <w:rPr>
          <w:rFonts w:ascii="Times New Roman" w:hAnsi="Times New Roman" w:cs="Times New Roman"/>
        </w:rPr>
        <w:t xml:space="preserve"> the final decision</w:t>
      </w:r>
      <w:r w:rsidR="00B2154D">
        <w:rPr>
          <w:rFonts w:ascii="Times New Roman" w:hAnsi="Times New Roman" w:cs="Times New Roman"/>
        </w:rPr>
        <w:t xml:space="preserve">. </w:t>
      </w:r>
    </w:p>
    <w:p w14:paraId="2BAA1AD8" w14:textId="1A54EA68" w:rsidR="00CD043A" w:rsidRDefault="00CD043A" w:rsidP="00C510E1">
      <w:pPr>
        <w:pStyle w:val="BodyA"/>
        <w:rPr>
          <w:rFonts w:ascii="Times New Roman" w:hAnsi="Times New Roman" w:cs="Times New Roman"/>
        </w:rPr>
      </w:pPr>
      <w:r w:rsidRPr="00E63C25">
        <w:rPr>
          <w:rFonts w:ascii="Times New Roman" w:hAnsi="Times New Roman" w:cs="Times New Roman"/>
          <w:i/>
          <w:iCs/>
        </w:rPr>
        <w:t>Barbara Knuth</w:t>
      </w:r>
      <w:r>
        <w:rPr>
          <w:rFonts w:ascii="Times New Roman" w:hAnsi="Times New Roman" w:cs="Times New Roman"/>
        </w:rPr>
        <w:t xml:space="preserve"> – </w:t>
      </w:r>
      <w:r w:rsidR="00E63C25">
        <w:rPr>
          <w:rFonts w:ascii="Times New Roman" w:hAnsi="Times New Roman" w:cs="Times New Roman"/>
        </w:rPr>
        <w:t>S</w:t>
      </w:r>
      <w:r>
        <w:rPr>
          <w:rFonts w:ascii="Times New Roman" w:hAnsi="Times New Roman" w:cs="Times New Roman"/>
        </w:rPr>
        <w:t xml:space="preserve">erved on </w:t>
      </w:r>
      <w:r w:rsidR="00E63C25">
        <w:rPr>
          <w:rFonts w:ascii="Times New Roman" w:hAnsi="Times New Roman" w:cs="Times New Roman"/>
        </w:rPr>
        <w:t xml:space="preserve">both the Land Use </w:t>
      </w:r>
      <w:r>
        <w:rPr>
          <w:rFonts w:ascii="Times New Roman" w:hAnsi="Times New Roman" w:cs="Times New Roman"/>
        </w:rPr>
        <w:t xml:space="preserve">Task Force and </w:t>
      </w:r>
      <w:r w:rsidR="00296553">
        <w:rPr>
          <w:rFonts w:ascii="Times New Roman" w:hAnsi="Times New Roman" w:cs="Times New Roman"/>
        </w:rPr>
        <w:t xml:space="preserve">the </w:t>
      </w:r>
      <w:r>
        <w:rPr>
          <w:rFonts w:ascii="Times New Roman" w:hAnsi="Times New Roman" w:cs="Times New Roman"/>
        </w:rPr>
        <w:t>Z</w:t>
      </w:r>
      <w:r w:rsidR="00296553">
        <w:rPr>
          <w:rFonts w:ascii="Times New Roman" w:hAnsi="Times New Roman" w:cs="Times New Roman"/>
        </w:rPr>
        <w:t xml:space="preserve">oning </w:t>
      </w:r>
      <w:r>
        <w:rPr>
          <w:rFonts w:ascii="Times New Roman" w:hAnsi="Times New Roman" w:cs="Times New Roman"/>
        </w:rPr>
        <w:t>C</w:t>
      </w:r>
      <w:r w:rsidR="00296553">
        <w:rPr>
          <w:rFonts w:ascii="Times New Roman" w:hAnsi="Times New Roman" w:cs="Times New Roman"/>
        </w:rPr>
        <w:t>ommission</w:t>
      </w:r>
      <w:r>
        <w:rPr>
          <w:rFonts w:ascii="Times New Roman" w:hAnsi="Times New Roman" w:cs="Times New Roman"/>
        </w:rPr>
        <w:t xml:space="preserve">.  </w:t>
      </w:r>
      <w:r w:rsidR="00296553">
        <w:rPr>
          <w:rFonts w:ascii="Times New Roman" w:hAnsi="Times New Roman" w:cs="Times New Roman"/>
        </w:rPr>
        <w:t>She supports</w:t>
      </w:r>
      <w:r w:rsidR="00BB6453">
        <w:rPr>
          <w:rFonts w:ascii="Times New Roman" w:hAnsi="Times New Roman" w:cs="Times New Roman"/>
        </w:rPr>
        <w:t xml:space="preserve"> extending the Moratorium.  </w:t>
      </w:r>
      <w:r w:rsidR="00BE496C">
        <w:rPr>
          <w:rFonts w:ascii="Times New Roman" w:hAnsi="Times New Roman" w:cs="Times New Roman"/>
        </w:rPr>
        <w:t xml:space="preserve">Noted the importance of taking the </w:t>
      </w:r>
      <w:r w:rsidR="00AD3C65">
        <w:rPr>
          <w:rFonts w:ascii="Times New Roman" w:hAnsi="Times New Roman" w:cs="Times New Roman"/>
        </w:rPr>
        <w:t xml:space="preserve">time to </w:t>
      </w:r>
      <w:r w:rsidR="009C1214">
        <w:rPr>
          <w:rFonts w:ascii="Times New Roman" w:hAnsi="Times New Roman" w:cs="Times New Roman"/>
        </w:rPr>
        <w:t xml:space="preserve">listen to </w:t>
      </w:r>
      <w:r w:rsidR="00BE496C">
        <w:rPr>
          <w:rFonts w:ascii="Times New Roman" w:hAnsi="Times New Roman" w:cs="Times New Roman"/>
        </w:rPr>
        <w:t>public input</w:t>
      </w:r>
      <w:r w:rsidR="009C1214">
        <w:rPr>
          <w:rFonts w:ascii="Times New Roman" w:hAnsi="Times New Roman" w:cs="Times New Roman"/>
        </w:rPr>
        <w:t xml:space="preserve">. </w:t>
      </w:r>
    </w:p>
    <w:p w14:paraId="07A87092" w14:textId="608B6C34" w:rsidR="009C1214" w:rsidRDefault="009C1214" w:rsidP="00C510E1">
      <w:pPr>
        <w:pStyle w:val="BodyA"/>
        <w:rPr>
          <w:rFonts w:ascii="Times New Roman" w:hAnsi="Times New Roman" w:cs="Times New Roman"/>
        </w:rPr>
      </w:pPr>
      <w:r w:rsidRPr="00C464E9">
        <w:rPr>
          <w:rFonts w:ascii="Times New Roman" w:hAnsi="Times New Roman" w:cs="Times New Roman"/>
          <w:i/>
          <w:iCs/>
        </w:rPr>
        <w:t>John Morse</w:t>
      </w:r>
      <w:r>
        <w:rPr>
          <w:rFonts w:ascii="Times New Roman" w:hAnsi="Times New Roman" w:cs="Times New Roman"/>
        </w:rPr>
        <w:t xml:space="preserve"> – </w:t>
      </w:r>
      <w:r w:rsidR="009E7C12">
        <w:rPr>
          <w:rFonts w:ascii="Times New Roman" w:hAnsi="Times New Roman" w:cs="Times New Roman"/>
        </w:rPr>
        <w:t xml:space="preserve">Reminded the Board that they have a petition </w:t>
      </w:r>
      <w:r w:rsidR="008B4126">
        <w:rPr>
          <w:rFonts w:ascii="Times New Roman" w:hAnsi="Times New Roman" w:cs="Times New Roman"/>
        </w:rPr>
        <w:t xml:space="preserve">with over 1200+ signatures that asks them not </w:t>
      </w:r>
      <w:r w:rsidR="00D33D24">
        <w:rPr>
          <w:rFonts w:ascii="Times New Roman" w:hAnsi="Times New Roman" w:cs="Times New Roman"/>
        </w:rPr>
        <w:t xml:space="preserve">to </w:t>
      </w:r>
      <w:r w:rsidR="008B4126">
        <w:rPr>
          <w:rFonts w:ascii="Times New Roman" w:hAnsi="Times New Roman" w:cs="Times New Roman"/>
        </w:rPr>
        <w:t xml:space="preserve">extend the Moratorium.  </w:t>
      </w:r>
    </w:p>
    <w:p w14:paraId="4F032F03" w14:textId="0E8285C4" w:rsidR="00DB7624" w:rsidRDefault="00DB7624" w:rsidP="00C510E1">
      <w:pPr>
        <w:pStyle w:val="BodyA"/>
        <w:rPr>
          <w:rFonts w:ascii="Times New Roman" w:hAnsi="Times New Roman" w:cs="Times New Roman"/>
        </w:rPr>
      </w:pPr>
      <w:r w:rsidRPr="00804AB2">
        <w:rPr>
          <w:rFonts w:ascii="Times New Roman" w:hAnsi="Times New Roman" w:cs="Times New Roman"/>
          <w:i/>
          <w:iCs/>
        </w:rPr>
        <w:t>Michael Brown</w:t>
      </w:r>
      <w:r>
        <w:rPr>
          <w:rFonts w:ascii="Times New Roman" w:hAnsi="Times New Roman" w:cs="Times New Roman"/>
        </w:rPr>
        <w:t xml:space="preserve"> – </w:t>
      </w:r>
      <w:r w:rsidR="00804AB2">
        <w:rPr>
          <w:rFonts w:ascii="Times New Roman" w:hAnsi="Times New Roman" w:cs="Times New Roman"/>
        </w:rPr>
        <w:t>S</w:t>
      </w:r>
      <w:r w:rsidR="004608A0">
        <w:rPr>
          <w:rFonts w:ascii="Times New Roman" w:hAnsi="Times New Roman" w:cs="Times New Roman"/>
        </w:rPr>
        <w:t>upports the</w:t>
      </w:r>
      <w:r w:rsidR="002A1679">
        <w:rPr>
          <w:rFonts w:ascii="Times New Roman" w:hAnsi="Times New Roman" w:cs="Times New Roman"/>
        </w:rPr>
        <w:t xml:space="preserve"> draft zoning law</w:t>
      </w:r>
      <w:r w:rsidR="00002622">
        <w:rPr>
          <w:rFonts w:ascii="Times New Roman" w:hAnsi="Times New Roman" w:cs="Times New Roman"/>
        </w:rPr>
        <w:t xml:space="preserve"> and encourages the Board to extend the Moratorium as t</w:t>
      </w:r>
      <w:r w:rsidR="006B3E10">
        <w:rPr>
          <w:rFonts w:ascii="Times New Roman" w:hAnsi="Times New Roman" w:cs="Times New Roman"/>
        </w:rPr>
        <w:t xml:space="preserve">here has been no evidence of </w:t>
      </w:r>
      <w:r w:rsidR="00D63041">
        <w:rPr>
          <w:rFonts w:ascii="Times New Roman" w:hAnsi="Times New Roman" w:cs="Times New Roman"/>
        </w:rPr>
        <w:t xml:space="preserve">hardship or negative impact since </w:t>
      </w:r>
      <w:r w:rsidR="00647591">
        <w:rPr>
          <w:rFonts w:ascii="Times New Roman" w:hAnsi="Times New Roman" w:cs="Times New Roman"/>
        </w:rPr>
        <w:t>it</w:t>
      </w:r>
      <w:r w:rsidR="00D63041">
        <w:rPr>
          <w:rFonts w:ascii="Times New Roman" w:hAnsi="Times New Roman" w:cs="Times New Roman"/>
        </w:rPr>
        <w:t xml:space="preserve"> has been in place</w:t>
      </w:r>
      <w:r w:rsidR="00647591">
        <w:rPr>
          <w:rFonts w:ascii="Times New Roman" w:hAnsi="Times New Roman" w:cs="Times New Roman"/>
        </w:rPr>
        <w:t>.</w:t>
      </w:r>
      <w:r w:rsidR="00F74FA7">
        <w:rPr>
          <w:rFonts w:ascii="Times New Roman" w:hAnsi="Times New Roman" w:cs="Times New Roman"/>
        </w:rPr>
        <w:t xml:space="preserve"> </w:t>
      </w:r>
    </w:p>
    <w:p w14:paraId="42297DD0" w14:textId="09BFC3D3" w:rsidR="00D67C77" w:rsidRDefault="00412586" w:rsidP="00C510E1">
      <w:pPr>
        <w:pStyle w:val="BodyA"/>
        <w:rPr>
          <w:rFonts w:ascii="Times New Roman" w:hAnsi="Times New Roman" w:cs="Times New Roman"/>
        </w:rPr>
      </w:pPr>
      <w:r w:rsidRPr="00F74FA7">
        <w:rPr>
          <w:rFonts w:ascii="Times New Roman" w:hAnsi="Times New Roman" w:cs="Times New Roman"/>
          <w:i/>
          <w:iCs/>
        </w:rPr>
        <w:t>Ellen Harrison</w:t>
      </w:r>
      <w:r>
        <w:rPr>
          <w:rFonts w:ascii="Times New Roman" w:hAnsi="Times New Roman" w:cs="Times New Roman"/>
        </w:rPr>
        <w:t xml:space="preserve"> – Supports </w:t>
      </w:r>
      <w:r w:rsidR="00943D70">
        <w:rPr>
          <w:rFonts w:ascii="Times New Roman" w:hAnsi="Times New Roman" w:cs="Times New Roman"/>
        </w:rPr>
        <w:t xml:space="preserve">extending </w:t>
      </w:r>
      <w:r>
        <w:rPr>
          <w:rFonts w:ascii="Times New Roman" w:hAnsi="Times New Roman" w:cs="Times New Roman"/>
        </w:rPr>
        <w:t>the Moratorium</w:t>
      </w:r>
      <w:r w:rsidR="00943D70">
        <w:rPr>
          <w:rFonts w:ascii="Times New Roman" w:hAnsi="Times New Roman" w:cs="Times New Roman"/>
        </w:rPr>
        <w:t xml:space="preserve"> </w:t>
      </w:r>
      <w:r w:rsidR="00923423">
        <w:rPr>
          <w:rFonts w:ascii="Times New Roman" w:hAnsi="Times New Roman" w:cs="Times New Roman"/>
        </w:rPr>
        <w:t xml:space="preserve">while the Board does its work on the draft zoning law, just as the Commission </w:t>
      </w:r>
      <w:r w:rsidR="006C2EF4">
        <w:rPr>
          <w:rFonts w:ascii="Times New Roman" w:hAnsi="Times New Roman" w:cs="Times New Roman"/>
        </w:rPr>
        <w:t xml:space="preserve">took their time.  </w:t>
      </w:r>
      <w:r w:rsidR="005E3B22">
        <w:rPr>
          <w:rFonts w:ascii="Times New Roman" w:hAnsi="Times New Roman" w:cs="Times New Roman"/>
        </w:rPr>
        <w:t>Sh</w:t>
      </w:r>
      <w:r w:rsidR="005B667C">
        <w:rPr>
          <w:rFonts w:ascii="Times New Roman" w:hAnsi="Times New Roman" w:cs="Times New Roman"/>
        </w:rPr>
        <w:t>ared</w:t>
      </w:r>
      <w:r w:rsidR="005E3B22">
        <w:rPr>
          <w:rFonts w:ascii="Times New Roman" w:hAnsi="Times New Roman" w:cs="Times New Roman"/>
        </w:rPr>
        <w:t xml:space="preserve"> concern of a p</w:t>
      </w:r>
      <w:r w:rsidR="006C2EF4">
        <w:rPr>
          <w:rFonts w:ascii="Times New Roman" w:hAnsi="Times New Roman" w:cs="Times New Roman"/>
        </w:rPr>
        <w:t xml:space="preserve">ossible </w:t>
      </w:r>
      <w:r w:rsidR="005E3B22">
        <w:rPr>
          <w:rFonts w:ascii="Times New Roman" w:hAnsi="Times New Roman" w:cs="Times New Roman"/>
        </w:rPr>
        <w:t>f</w:t>
      </w:r>
      <w:r w:rsidR="006C2EF4">
        <w:rPr>
          <w:rFonts w:ascii="Times New Roman" w:hAnsi="Times New Roman" w:cs="Times New Roman"/>
        </w:rPr>
        <w:t xml:space="preserve">lood of </w:t>
      </w:r>
      <w:r w:rsidR="005B667C">
        <w:rPr>
          <w:rFonts w:ascii="Times New Roman" w:hAnsi="Times New Roman" w:cs="Times New Roman"/>
        </w:rPr>
        <w:t xml:space="preserve">building </w:t>
      </w:r>
      <w:r w:rsidR="006C2EF4">
        <w:rPr>
          <w:rFonts w:ascii="Times New Roman" w:hAnsi="Times New Roman" w:cs="Times New Roman"/>
        </w:rPr>
        <w:t xml:space="preserve">applications </w:t>
      </w:r>
      <w:r w:rsidR="007E4F3A">
        <w:rPr>
          <w:rFonts w:ascii="Times New Roman" w:hAnsi="Times New Roman" w:cs="Times New Roman"/>
        </w:rPr>
        <w:t xml:space="preserve">that would come forward </w:t>
      </w:r>
      <w:r w:rsidR="00D051DD">
        <w:rPr>
          <w:rFonts w:ascii="Times New Roman" w:hAnsi="Times New Roman" w:cs="Times New Roman"/>
        </w:rPr>
        <w:t xml:space="preserve">in anticipation of </w:t>
      </w:r>
      <w:r w:rsidR="007E4F3A">
        <w:rPr>
          <w:rFonts w:ascii="Times New Roman" w:hAnsi="Times New Roman" w:cs="Times New Roman"/>
        </w:rPr>
        <w:t xml:space="preserve">a </w:t>
      </w:r>
      <w:r w:rsidR="00D051DD">
        <w:rPr>
          <w:rFonts w:ascii="Times New Roman" w:hAnsi="Times New Roman" w:cs="Times New Roman"/>
        </w:rPr>
        <w:t>zoning</w:t>
      </w:r>
      <w:r w:rsidR="007E4F3A">
        <w:rPr>
          <w:rFonts w:ascii="Times New Roman" w:hAnsi="Times New Roman" w:cs="Times New Roman"/>
        </w:rPr>
        <w:t xml:space="preserve"> law</w:t>
      </w:r>
      <w:r w:rsidR="00D051DD">
        <w:rPr>
          <w:rFonts w:ascii="Times New Roman" w:hAnsi="Times New Roman" w:cs="Times New Roman"/>
        </w:rPr>
        <w:t>.</w:t>
      </w:r>
    </w:p>
    <w:p w14:paraId="4BDAD2A7" w14:textId="23EB1644" w:rsidR="00D051DD" w:rsidRDefault="00D051DD" w:rsidP="00C510E1">
      <w:pPr>
        <w:pStyle w:val="BodyA"/>
        <w:rPr>
          <w:rFonts w:ascii="Times New Roman" w:hAnsi="Times New Roman" w:cs="Times New Roman"/>
        </w:rPr>
      </w:pPr>
      <w:r w:rsidRPr="00434BE4">
        <w:rPr>
          <w:rFonts w:ascii="Times New Roman" w:hAnsi="Times New Roman" w:cs="Times New Roman"/>
          <w:i/>
          <w:iCs/>
        </w:rPr>
        <w:t>Chad Novelli –</w:t>
      </w:r>
      <w:r>
        <w:rPr>
          <w:rFonts w:ascii="Times New Roman" w:hAnsi="Times New Roman" w:cs="Times New Roman"/>
        </w:rPr>
        <w:t xml:space="preserve"> </w:t>
      </w:r>
      <w:r w:rsidR="007E4F3A">
        <w:rPr>
          <w:rFonts w:ascii="Times New Roman" w:hAnsi="Times New Roman" w:cs="Times New Roman"/>
        </w:rPr>
        <w:t>Served on the Planning Board</w:t>
      </w:r>
      <w:r w:rsidR="00953FCF">
        <w:rPr>
          <w:rFonts w:ascii="Times New Roman" w:hAnsi="Times New Roman" w:cs="Times New Roman"/>
        </w:rPr>
        <w:t xml:space="preserve"> and helped </w:t>
      </w:r>
      <w:r w:rsidR="00C35CC6">
        <w:rPr>
          <w:rFonts w:ascii="Times New Roman" w:hAnsi="Times New Roman" w:cs="Times New Roman"/>
        </w:rPr>
        <w:t xml:space="preserve">craft the Comp Plan. </w:t>
      </w:r>
      <w:r w:rsidR="001D351D">
        <w:rPr>
          <w:rFonts w:ascii="Times New Roman" w:hAnsi="Times New Roman" w:cs="Times New Roman"/>
        </w:rPr>
        <w:t>He</w:t>
      </w:r>
      <w:r w:rsidR="00C35CC6">
        <w:rPr>
          <w:rFonts w:ascii="Times New Roman" w:hAnsi="Times New Roman" w:cs="Times New Roman"/>
        </w:rPr>
        <w:t xml:space="preserve"> </w:t>
      </w:r>
      <w:r>
        <w:rPr>
          <w:rFonts w:ascii="Times New Roman" w:hAnsi="Times New Roman" w:cs="Times New Roman"/>
        </w:rPr>
        <w:t xml:space="preserve">supports the </w:t>
      </w:r>
      <w:r w:rsidR="001D351D">
        <w:rPr>
          <w:rFonts w:ascii="Times New Roman" w:hAnsi="Times New Roman" w:cs="Times New Roman"/>
        </w:rPr>
        <w:t>M</w:t>
      </w:r>
      <w:r>
        <w:rPr>
          <w:rFonts w:ascii="Times New Roman" w:hAnsi="Times New Roman" w:cs="Times New Roman"/>
        </w:rPr>
        <w:t>oratorium</w:t>
      </w:r>
      <w:r w:rsidR="009B1F19">
        <w:rPr>
          <w:rFonts w:ascii="Times New Roman" w:hAnsi="Times New Roman" w:cs="Times New Roman"/>
        </w:rPr>
        <w:t xml:space="preserve"> a</w:t>
      </w:r>
      <w:r w:rsidR="007670A9">
        <w:rPr>
          <w:rFonts w:ascii="Times New Roman" w:hAnsi="Times New Roman" w:cs="Times New Roman"/>
        </w:rPr>
        <w:t>dding</w:t>
      </w:r>
      <w:r w:rsidR="00E87D01">
        <w:rPr>
          <w:rFonts w:ascii="Times New Roman" w:hAnsi="Times New Roman" w:cs="Times New Roman"/>
        </w:rPr>
        <w:t xml:space="preserve"> </w:t>
      </w:r>
      <w:r w:rsidR="007670A9">
        <w:rPr>
          <w:rFonts w:ascii="Times New Roman" w:hAnsi="Times New Roman" w:cs="Times New Roman"/>
        </w:rPr>
        <w:t xml:space="preserve">that </w:t>
      </w:r>
      <w:r w:rsidR="002221A1">
        <w:rPr>
          <w:rFonts w:ascii="Times New Roman" w:hAnsi="Times New Roman" w:cs="Times New Roman"/>
        </w:rPr>
        <w:t xml:space="preserve">making it </w:t>
      </w:r>
      <w:r w:rsidR="00E87D01">
        <w:rPr>
          <w:rFonts w:ascii="Times New Roman" w:hAnsi="Times New Roman" w:cs="Times New Roman"/>
        </w:rPr>
        <w:t>this far</w:t>
      </w:r>
      <w:r w:rsidR="00885D40">
        <w:rPr>
          <w:rFonts w:ascii="Times New Roman" w:hAnsi="Times New Roman" w:cs="Times New Roman"/>
        </w:rPr>
        <w:t xml:space="preserve"> in the process</w:t>
      </w:r>
      <w:r w:rsidR="003420A2">
        <w:rPr>
          <w:rFonts w:ascii="Times New Roman" w:hAnsi="Times New Roman" w:cs="Times New Roman"/>
        </w:rPr>
        <w:t xml:space="preserve"> and not extending</w:t>
      </w:r>
      <w:r w:rsidR="001D351D">
        <w:rPr>
          <w:rFonts w:ascii="Times New Roman" w:hAnsi="Times New Roman" w:cs="Times New Roman"/>
        </w:rPr>
        <w:t xml:space="preserve"> </w:t>
      </w:r>
      <w:r w:rsidR="00FC4BF6">
        <w:rPr>
          <w:rFonts w:ascii="Times New Roman" w:hAnsi="Times New Roman" w:cs="Times New Roman"/>
        </w:rPr>
        <w:t>it</w:t>
      </w:r>
      <w:r w:rsidR="000B125F">
        <w:rPr>
          <w:rFonts w:ascii="Times New Roman" w:hAnsi="Times New Roman" w:cs="Times New Roman"/>
        </w:rPr>
        <w:t xml:space="preserve"> </w:t>
      </w:r>
      <w:r w:rsidR="001D351D">
        <w:rPr>
          <w:rFonts w:ascii="Times New Roman" w:hAnsi="Times New Roman" w:cs="Times New Roman"/>
        </w:rPr>
        <w:t xml:space="preserve">would be a </w:t>
      </w:r>
      <w:r w:rsidR="00724BB3">
        <w:rPr>
          <w:rFonts w:ascii="Times New Roman" w:hAnsi="Times New Roman" w:cs="Times New Roman"/>
        </w:rPr>
        <w:t xml:space="preserve">disservice </w:t>
      </w:r>
      <w:r w:rsidR="00975CD2">
        <w:rPr>
          <w:rFonts w:ascii="Times New Roman" w:hAnsi="Times New Roman" w:cs="Times New Roman"/>
        </w:rPr>
        <w:t>to the</w:t>
      </w:r>
      <w:r w:rsidR="009B1F19">
        <w:rPr>
          <w:rFonts w:ascii="Times New Roman" w:hAnsi="Times New Roman" w:cs="Times New Roman"/>
        </w:rPr>
        <w:t xml:space="preserve"> town</w:t>
      </w:r>
      <w:r w:rsidR="00724BB3">
        <w:rPr>
          <w:rFonts w:ascii="Times New Roman" w:hAnsi="Times New Roman" w:cs="Times New Roman"/>
        </w:rPr>
        <w:t>.</w:t>
      </w:r>
    </w:p>
    <w:p w14:paraId="6968025B" w14:textId="7B9DC873" w:rsidR="00724BB3" w:rsidRDefault="00724BB3" w:rsidP="00C510E1">
      <w:pPr>
        <w:pStyle w:val="BodyA"/>
        <w:rPr>
          <w:rFonts w:ascii="Times New Roman" w:hAnsi="Times New Roman" w:cs="Times New Roman"/>
        </w:rPr>
      </w:pPr>
      <w:r w:rsidRPr="00FC4BF6">
        <w:rPr>
          <w:rFonts w:ascii="Times New Roman" w:hAnsi="Times New Roman" w:cs="Times New Roman"/>
          <w:i/>
          <w:iCs/>
        </w:rPr>
        <w:t>Pete Hoyt</w:t>
      </w:r>
      <w:r>
        <w:rPr>
          <w:rFonts w:ascii="Times New Roman" w:hAnsi="Times New Roman" w:cs="Times New Roman"/>
        </w:rPr>
        <w:t xml:space="preserve"> </w:t>
      </w:r>
      <w:r w:rsidR="005315CA">
        <w:rPr>
          <w:rFonts w:ascii="Times New Roman" w:hAnsi="Times New Roman" w:cs="Times New Roman"/>
        </w:rPr>
        <w:t>–</w:t>
      </w:r>
      <w:r>
        <w:rPr>
          <w:rFonts w:ascii="Times New Roman" w:hAnsi="Times New Roman" w:cs="Times New Roman"/>
        </w:rPr>
        <w:t xml:space="preserve"> </w:t>
      </w:r>
      <w:r w:rsidR="00E43DD2">
        <w:rPr>
          <w:rFonts w:ascii="Times New Roman" w:hAnsi="Times New Roman" w:cs="Times New Roman"/>
        </w:rPr>
        <w:t xml:space="preserve">Questioned </w:t>
      </w:r>
      <w:r w:rsidR="000D2370">
        <w:rPr>
          <w:rFonts w:ascii="Times New Roman" w:hAnsi="Times New Roman" w:cs="Times New Roman"/>
        </w:rPr>
        <w:t xml:space="preserve">the stated goals </w:t>
      </w:r>
      <w:r w:rsidR="00380B33">
        <w:rPr>
          <w:rFonts w:ascii="Times New Roman" w:hAnsi="Times New Roman" w:cs="Times New Roman"/>
        </w:rPr>
        <w:t xml:space="preserve">for </w:t>
      </w:r>
      <w:r w:rsidR="00EF62C3">
        <w:rPr>
          <w:rFonts w:ascii="Times New Roman" w:hAnsi="Times New Roman" w:cs="Times New Roman"/>
        </w:rPr>
        <w:t xml:space="preserve">the </w:t>
      </w:r>
      <w:r w:rsidR="00380B33">
        <w:rPr>
          <w:rFonts w:ascii="Times New Roman" w:hAnsi="Times New Roman" w:cs="Times New Roman"/>
        </w:rPr>
        <w:t xml:space="preserve">longstanding </w:t>
      </w:r>
      <w:r w:rsidR="00EF62C3">
        <w:rPr>
          <w:rFonts w:ascii="Times New Roman" w:hAnsi="Times New Roman" w:cs="Times New Roman"/>
        </w:rPr>
        <w:t xml:space="preserve">Moratorium </w:t>
      </w:r>
      <w:r w:rsidR="00206C85">
        <w:rPr>
          <w:rFonts w:ascii="Times New Roman" w:hAnsi="Times New Roman" w:cs="Times New Roman"/>
        </w:rPr>
        <w:t xml:space="preserve">in that it </w:t>
      </w:r>
      <w:r w:rsidR="00F61046">
        <w:rPr>
          <w:rFonts w:ascii="Times New Roman" w:hAnsi="Times New Roman" w:cs="Times New Roman"/>
        </w:rPr>
        <w:t>address</w:t>
      </w:r>
      <w:r w:rsidR="00D53FAA">
        <w:rPr>
          <w:rFonts w:ascii="Times New Roman" w:hAnsi="Times New Roman" w:cs="Times New Roman"/>
        </w:rPr>
        <w:t>es</w:t>
      </w:r>
      <w:r w:rsidR="00F61046">
        <w:rPr>
          <w:rFonts w:ascii="Times New Roman" w:hAnsi="Times New Roman" w:cs="Times New Roman"/>
        </w:rPr>
        <w:t xml:space="preserve"> projects that </w:t>
      </w:r>
      <w:r w:rsidR="00434BE4">
        <w:rPr>
          <w:rFonts w:ascii="Times New Roman" w:hAnsi="Times New Roman" w:cs="Times New Roman"/>
        </w:rPr>
        <w:t>trigger</w:t>
      </w:r>
      <w:r w:rsidR="00F61046">
        <w:rPr>
          <w:rFonts w:ascii="Times New Roman" w:hAnsi="Times New Roman" w:cs="Times New Roman"/>
        </w:rPr>
        <w:t xml:space="preserve"> </w:t>
      </w:r>
      <w:r w:rsidR="00D53FAA">
        <w:rPr>
          <w:rFonts w:ascii="Times New Roman" w:hAnsi="Times New Roman" w:cs="Times New Roman"/>
        </w:rPr>
        <w:t>Site Plan R</w:t>
      </w:r>
      <w:r w:rsidR="00F61046">
        <w:rPr>
          <w:rFonts w:ascii="Times New Roman" w:hAnsi="Times New Roman" w:cs="Times New Roman"/>
        </w:rPr>
        <w:t>eview</w:t>
      </w:r>
      <w:r w:rsidR="00434BE4">
        <w:rPr>
          <w:rFonts w:ascii="Times New Roman" w:hAnsi="Times New Roman" w:cs="Times New Roman"/>
        </w:rPr>
        <w:t xml:space="preserve"> </w:t>
      </w:r>
      <w:r w:rsidR="00206C85">
        <w:rPr>
          <w:rFonts w:ascii="Times New Roman" w:hAnsi="Times New Roman" w:cs="Times New Roman"/>
        </w:rPr>
        <w:t>but</w:t>
      </w:r>
      <w:r w:rsidR="00434BE4">
        <w:rPr>
          <w:rFonts w:ascii="Times New Roman" w:hAnsi="Times New Roman" w:cs="Times New Roman"/>
        </w:rPr>
        <w:t xml:space="preserve"> does not prevent residential building</w:t>
      </w:r>
      <w:r w:rsidR="00206C85">
        <w:rPr>
          <w:rFonts w:ascii="Times New Roman" w:hAnsi="Times New Roman" w:cs="Times New Roman"/>
        </w:rPr>
        <w:t xml:space="preserve"> sprawl</w:t>
      </w:r>
      <w:r w:rsidR="00434BE4">
        <w:rPr>
          <w:rFonts w:ascii="Times New Roman" w:hAnsi="Times New Roman" w:cs="Times New Roman"/>
        </w:rPr>
        <w:t xml:space="preserve">. </w:t>
      </w:r>
      <w:r w:rsidR="006C47F1">
        <w:rPr>
          <w:rFonts w:ascii="Times New Roman" w:hAnsi="Times New Roman" w:cs="Times New Roman"/>
        </w:rPr>
        <w:t xml:space="preserve"> </w:t>
      </w:r>
    </w:p>
    <w:p w14:paraId="7F8B0951" w14:textId="4EE8E90F" w:rsidR="006C47F1" w:rsidRDefault="006C47F1" w:rsidP="00C510E1">
      <w:pPr>
        <w:pStyle w:val="BodyA"/>
        <w:rPr>
          <w:rFonts w:ascii="Times New Roman" w:hAnsi="Times New Roman" w:cs="Times New Roman"/>
        </w:rPr>
      </w:pPr>
      <w:r w:rsidRPr="00434BE4">
        <w:rPr>
          <w:rFonts w:ascii="Times New Roman" w:hAnsi="Times New Roman" w:cs="Times New Roman"/>
          <w:i/>
          <w:iCs/>
        </w:rPr>
        <w:lastRenderedPageBreak/>
        <w:t>Holly Magee</w:t>
      </w:r>
      <w:r>
        <w:rPr>
          <w:rFonts w:ascii="Times New Roman" w:hAnsi="Times New Roman" w:cs="Times New Roman"/>
        </w:rPr>
        <w:t xml:space="preserve"> – Oppose</w:t>
      </w:r>
      <w:r w:rsidR="00434BE4">
        <w:rPr>
          <w:rFonts w:ascii="Times New Roman" w:hAnsi="Times New Roman" w:cs="Times New Roman"/>
        </w:rPr>
        <w:t>d</w:t>
      </w:r>
      <w:r>
        <w:rPr>
          <w:rFonts w:ascii="Times New Roman" w:hAnsi="Times New Roman" w:cs="Times New Roman"/>
        </w:rPr>
        <w:t xml:space="preserve"> the extension of the </w:t>
      </w:r>
      <w:r w:rsidR="00434BE4">
        <w:rPr>
          <w:rFonts w:ascii="Times New Roman" w:hAnsi="Times New Roman" w:cs="Times New Roman"/>
        </w:rPr>
        <w:t>M</w:t>
      </w:r>
      <w:r>
        <w:rPr>
          <w:rFonts w:ascii="Times New Roman" w:hAnsi="Times New Roman" w:cs="Times New Roman"/>
        </w:rPr>
        <w:t xml:space="preserve">oratorium.  </w:t>
      </w:r>
      <w:r w:rsidR="005C14DB">
        <w:rPr>
          <w:rFonts w:ascii="Times New Roman" w:hAnsi="Times New Roman" w:cs="Times New Roman"/>
        </w:rPr>
        <w:t xml:space="preserve">Speakers that </w:t>
      </w:r>
      <w:r w:rsidR="008711EC">
        <w:rPr>
          <w:rFonts w:ascii="Times New Roman" w:hAnsi="Times New Roman" w:cs="Times New Roman"/>
        </w:rPr>
        <w:t xml:space="preserve">spoke in </w:t>
      </w:r>
      <w:r w:rsidR="005C14DB">
        <w:rPr>
          <w:rFonts w:ascii="Times New Roman" w:hAnsi="Times New Roman" w:cs="Times New Roman"/>
        </w:rPr>
        <w:t xml:space="preserve">support </w:t>
      </w:r>
      <w:r w:rsidR="008512B5">
        <w:rPr>
          <w:rFonts w:ascii="Times New Roman" w:hAnsi="Times New Roman" w:cs="Times New Roman"/>
        </w:rPr>
        <w:t xml:space="preserve">of </w:t>
      </w:r>
      <w:r w:rsidR="005C14DB">
        <w:rPr>
          <w:rFonts w:ascii="Times New Roman" w:hAnsi="Times New Roman" w:cs="Times New Roman"/>
        </w:rPr>
        <w:t xml:space="preserve">the </w:t>
      </w:r>
      <w:r w:rsidR="008512B5">
        <w:rPr>
          <w:rFonts w:ascii="Times New Roman" w:hAnsi="Times New Roman" w:cs="Times New Roman"/>
        </w:rPr>
        <w:t>extension h</w:t>
      </w:r>
      <w:r w:rsidR="008711EC">
        <w:rPr>
          <w:rFonts w:ascii="Times New Roman" w:hAnsi="Times New Roman" w:cs="Times New Roman"/>
        </w:rPr>
        <w:t xml:space="preserve">ave </w:t>
      </w:r>
      <w:r w:rsidR="008512B5">
        <w:rPr>
          <w:rFonts w:ascii="Times New Roman" w:hAnsi="Times New Roman" w:cs="Times New Roman"/>
        </w:rPr>
        <w:t xml:space="preserve">personal </w:t>
      </w:r>
      <w:r w:rsidR="008711EC">
        <w:rPr>
          <w:rFonts w:ascii="Times New Roman" w:hAnsi="Times New Roman" w:cs="Times New Roman"/>
        </w:rPr>
        <w:t>connection</w:t>
      </w:r>
      <w:r w:rsidR="008512B5">
        <w:rPr>
          <w:rFonts w:ascii="Times New Roman" w:hAnsi="Times New Roman" w:cs="Times New Roman"/>
        </w:rPr>
        <w:t xml:space="preserve">s to the Board. </w:t>
      </w:r>
      <w:r w:rsidR="008711EC">
        <w:rPr>
          <w:rFonts w:ascii="Times New Roman" w:hAnsi="Times New Roman" w:cs="Times New Roman"/>
        </w:rPr>
        <w:t xml:space="preserve"> </w:t>
      </w:r>
      <w:r w:rsidR="00FC455D">
        <w:rPr>
          <w:rFonts w:ascii="Times New Roman" w:hAnsi="Times New Roman" w:cs="Times New Roman"/>
        </w:rPr>
        <w:t xml:space="preserve"> </w:t>
      </w:r>
    </w:p>
    <w:p w14:paraId="630D4920" w14:textId="36FB219A" w:rsidR="00FC455D" w:rsidRDefault="00FC455D" w:rsidP="00C510E1">
      <w:pPr>
        <w:pStyle w:val="BodyA"/>
        <w:rPr>
          <w:rFonts w:ascii="Times New Roman" w:hAnsi="Times New Roman" w:cs="Times New Roman"/>
        </w:rPr>
      </w:pPr>
      <w:r w:rsidRPr="00746191">
        <w:rPr>
          <w:rFonts w:ascii="Times New Roman" w:hAnsi="Times New Roman" w:cs="Times New Roman"/>
          <w:i/>
          <w:iCs/>
        </w:rPr>
        <w:t>Robin Fisher-Cisne</w:t>
      </w:r>
      <w:r w:rsidR="004C4ACB">
        <w:rPr>
          <w:rFonts w:ascii="Times New Roman" w:hAnsi="Times New Roman" w:cs="Times New Roman"/>
        </w:rPr>
        <w:t xml:space="preserve"> </w:t>
      </w:r>
      <w:r w:rsidR="00DC32AA">
        <w:rPr>
          <w:rFonts w:ascii="Times New Roman" w:hAnsi="Times New Roman" w:cs="Times New Roman"/>
        </w:rPr>
        <w:t>–</w:t>
      </w:r>
      <w:r w:rsidR="004C4ACB">
        <w:rPr>
          <w:rFonts w:ascii="Times New Roman" w:hAnsi="Times New Roman" w:cs="Times New Roman"/>
        </w:rPr>
        <w:t xml:space="preserve"> </w:t>
      </w:r>
      <w:r w:rsidR="00DC32AA">
        <w:rPr>
          <w:rFonts w:ascii="Times New Roman" w:hAnsi="Times New Roman" w:cs="Times New Roman"/>
        </w:rPr>
        <w:t xml:space="preserve">Spoke in favor of </w:t>
      </w:r>
      <w:r w:rsidR="00746191">
        <w:rPr>
          <w:rFonts w:ascii="Times New Roman" w:hAnsi="Times New Roman" w:cs="Times New Roman"/>
        </w:rPr>
        <w:t xml:space="preserve">the extension </w:t>
      </w:r>
      <w:r w:rsidR="00DC32AA">
        <w:rPr>
          <w:rFonts w:ascii="Times New Roman" w:hAnsi="Times New Roman" w:cs="Times New Roman"/>
        </w:rPr>
        <w:t xml:space="preserve">and zoning. </w:t>
      </w:r>
      <w:r w:rsidR="00E32848">
        <w:rPr>
          <w:rFonts w:ascii="Times New Roman" w:hAnsi="Times New Roman" w:cs="Times New Roman"/>
        </w:rPr>
        <w:t>Without zoning, large corporations w</w:t>
      </w:r>
      <w:r w:rsidR="00C6496D">
        <w:rPr>
          <w:rFonts w:ascii="Times New Roman" w:hAnsi="Times New Roman" w:cs="Times New Roman"/>
        </w:rPr>
        <w:t xml:space="preserve">ill </w:t>
      </w:r>
      <w:r w:rsidR="00522AA2">
        <w:rPr>
          <w:rFonts w:ascii="Times New Roman" w:hAnsi="Times New Roman" w:cs="Times New Roman"/>
        </w:rPr>
        <w:t>take over</w:t>
      </w:r>
      <w:r w:rsidR="00C6496D">
        <w:rPr>
          <w:rFonts w:ascii="Times New Roman" w:hAnsi="Times New Roman" w:cs="Times New Roman"/>
        </w:rPr>
        <w:t xml:space="preserve"> the Town and will drive small </w:t>
      </w:r>
      <w:r w:rsidR="002A2140">
        <w:rPr>
          <w:rFonts w:ascii="Times New Roman" w:hAnsi="Times New Roman" w:cs="Times New Roman"/>
        </w:rPr>
        <w:t xml:space="preserve">local </w:t>
      </w:r>
      <w:r w:rsidR="00C6496D">
        <w:rPr>
          <w:rFonts w:ascii="Times New Roman" w:hAnsi="Times New Roman" w:cs="Times New Roman"/>
        </w:rPr>
        <w:t>b</w:t>
      </w:r>
      <w:r w:rsidR="002A2140">
        <w:rPr>
          <w:rFonts w:ascii="Times New Roman" w:hAnsi="Times New Roman" w:cs="Times New Roman"/>
        </w:rPr>
        <w:t xml:space="preserve">usinesses out. </w:t>
      </w:r>
    </w:p>
    <w:p w14:paraId="384D4685" w14:textId="4283F4F5" w:rsidR="00DB7649" w:rsidRDefault="00DB7649" w:rsidP="00C510E1">
      <w:pPr>
        <w:pStyle w:val="BodyA"/>
        <w:rPr>
          <w:rFonts w:ascii="Times New Roman" w:hAnsi="Times New Roman" w:cs="Times New Roman"/>
        </w:rPr>
      </w:pPr>
      <w:r w:rsidRPr="004E1A6C">
        <w:rPr>
          <w:rFonts w:ascii="Times New Roman" w:hAnsi="Times New Roman" w:cs="Times New Roman"/>
          <w:i/>
          <w:iCs/>
        </w:rPr>
        <w:t>Kira</w:t>
      </w:r>
      <w:r w:rsidR="00746191" w:rsidRPr="004E1A6C">
        <w:rPr>
          <w:rFonts w:ascii="Times New Roman" w:hAnsi="Times New Roman" w:cs="Times New Roman"/>
          <w:i/>
          <w:iCs/>
        </w:rPr>
        <w:t xml:space="preserve"> </w:t>
      </w:r>
      <w:r w:rsidR="0066338A">
        <w:rPr>
          <w:rFonts w:ascii="Times New Roman" w:hAnsi="Times New Roman" w:cs="Times New Roman"/>
          <w:i/>
          <w:iCs/>
        </w:rPr>
        <w:t>and Rose</w:t>
      </w:r>
      <w:r>
        <w:rPr>
          <w:rFonts w:ascii="Times New Roman" w:hAnsi="Times New Roman" w:cs="Times New Roman"/>
        </w:rPr>
        <w:t xml:space="preserve"> – Spoke in favor of </w:t>
      </w:r>
      <w:r w:rsidR="004E1A6C">
        <w:rPr>
          <w:rFonts w:ascii="Times New Roman" w:hAnsi="Times New Roman" w:cs="Times New Roman"/>
        </w:rPr>
        <w:t xml:space="preserve">the extension and </w:t>
      </w:r>
      <w:r w:rsidR="00637725">
        <w:rPr>
          <w:rFonts w:ascii="Times New Roman" w:hAnsi="Times New Roman" w:cs="Times New Roman"/>
        </w:rPr>
        <w:t xml:space="preserve">supports responsible </w:t>
      </w:r>
      <w:r w:rsidR="00360944">
        <w:rPr>
          <w:rFonts w:ascii="Times New Roman" w:hAnsi="Times New Roman" w:cs="Times New Roman"/>
        </w:rPr>
        <w:t>zoning.</w:t>
      </w:r>
      <w:r w:rsidR="00637725">
        <w:rPr>
          <w:rFonts w:ascii="Times New Roman" w:hAnsi="Times New Roman" w:cs="Times New Roman"/>
        </w:rPr>
        <w:t xml:space="preserve"> </w:t>
      </w:r>
      <w:r w:rsidR="00AE3399">
        <w:rPr>
          <w:rFonts w:ascii="Times New Roman" w:hAnsi="Times New Roman" w:cs="Times New Roman"/>
        </w:rPr>
        <w:t xml:space="preserve">Shared her experience </w:t>
      </w:r>
      <w:r w:rsidR="007D14C2">
        <w:rPr>
          <w:rFonts w:ascii="Times New Roman" w:hAnsi="Times New Roman" w:cs="Times New Roman"/>
        </w:rPr>
        <w:t>of living in a small</w:t>
      </w:r>
      <w:r w:rsidR="00842B78">
        <w:rPr>
          <w:rFonts w:ascii="Times New Roman" w:hAnsi="Times New Roman" w:cs="Times New Roman"/>
        </w:rPr>
        <w:t>, un-zoned</w:t>
      </w:r>
      <w:r w:rsidR="007D14C2">
        <w:rPr>
          <w:rFonts w:ascii="Times New Roman" w:hAnsi="Times New Roman" w:cs="Times New Roman"/>
        </w:rPr>
        <w:t xml:space="preserve"> </w:t>
      </w:r>
      <w:r w:rsidR="008A41FD">
        <w:rPr>
          <w:rFonts w:ascii="Times New Roman" w:hAnsi="Times New Roman" w:cs="Times New Roman"/>
        </w:rPr>
        <w:t xml:space="preserve">farming </w:t>
      </w:r>
      <w:r w:rsidR="00842B78">
        <w:rPr>
          <w:rFonts w:ascii="Times New Roman" w:hAnsi="Times New Roman" w:cs="Times New Roman"/>
        </w:rPr>
        <w:t xml:space="preserve">community </w:t>
      </w:r>
      <w:r w:rsidR="008A41FD">
        <w:rPr>
          <w:rFonts w:ascii="Times New Roman" w:hAnsi="Times New Roman" w:cs="Times New Roman"/>
        </w:rPr>
        <w:t xml:space="preserve">that was hurt </w:t>
      </w:r>
      <w:r w:rsidR="00433548">
        <w:rPr>
          <w:rFonts w:ascii="Times New Roman" w:hAnsi="Times New Roman" w:cs="Times New Roman"/>
        </w:rPr>
        <w:t>when</w:t>
      </w:r>
      <w:r w:rsidR="008A41FD">
        <w:rPr>
          <w:rFonts w:ascii="Times New Roman" w:hAnsi="Times New Roman" w:cs="Times New Roman"/>
        </w:rPr>
        <w:t xml:space="preserve"> a large factory </w:t>
      </w:r>
      <w:r w:rsidR="00BE643A">
        <w:rPr>
          <w:rFonts w:ascii="Times New Roman" w:hAnsi="Times New Roman" w:cs="Times New Roman"/>
        </w:rPr>
        <w:t>was built in the center</w:t>
      </w:r>
      <w:r w:rsidR="00433548">
        <w:rPr>
          <w:rFonts w:ascii="Times New Roman" w:hAnsi="Times New Roman" w:cs="Times New Roman"/>
        </w:rPr>
        <w:t xml:space="preserve"> of it</w:t>
      </w:r>
      <w:r w:rsidR="00BE643A">
        <w:rPr>
          <w:rFonts w:ascii="Times New Roman" w:hAnsi="Times New Roman" w:cs="Times New Roman"/>
        </w:rPr>
        <w:t>.</w:t>
      </w:r>
      <w:r w:rsidR="008A41FD">
        <w:rPr>
          <w:rFonts w:ascii="Times New Roman" w:hAnsi="Times New Roman" w:cs="Times New Roman"/>
        </w:rPr>
        <w:t xml:space="preserve"> </w:t>
      </w:r>
      <w:r w:rsidR="0066338A">
        <w:rPr>
          <w:rFonts w:ascii="Times New Roman" w:hAnsi="Times New Roman" w:cs="Times New Roman"/>
        </w:rPr>
        <w:t xml:space="preserve"> </w:t>
      </w:r>
      <w:r w:rsidR="00360944">
        <w:rPr>
          <w:rFonts w:ascii="Times New Roman" w:hAnsi="Times New Roman" w:cs="Times New Roman"/>
        </w:rPr>
        <w:t xml:space="preserve"> </w:t>
      </w:r>
    </w:p>
    <w:p w14:paraId="5BCDBEE8" w14:textId="757C982B" w:rsidR="00D67C77" w:rsidRPr="007F0691" w:rsidRDefault="00D67C77" w:rsidP="00C510E1">
      <w:pPr>
        <w:pStyle w:val="BodyA"/>
        <w:rPr>
          <w:rFonts w:ascii="Times New Roman" w:hAnsi="Times New Roman" w:cs="Times New Roman"/>
        </w:rPr>
      </w:pPr>
      <w:r>
        <w:rPr>
          <w:rFonts w:ascii="Times New Roman" w:hAnsi="Times New Roman" w:cs="Times New Roman"/>
        </w:rPr>
        <w:t>Supr. Witmer closed the Public Hearing at 7:</w:t>
      </w:r>
      <w:r w:rsidR="00E8215B">
        <w:rPr>
          <w:rFonts w:ascii="Times New Roman" w:hAnsi="Times New Roman" w:cs="Times New Roman"/>
        </w:rPr>
        <w:t>31</w:t>
      </w:r>
      <w:r w:rsidR="00F64838">
        <w:rPr>
          <w:rFonts w:ascii="Times New Roman" w:hAnsi="Times New Roman" w:cs="Times New Roman"/>
        </w:rPr>
        <w:t xml:space="preserve"> p.m.</w:t>
      </w:r>
    </w:p>
    <w:p w14:paraId="04C00BAF" w14:textId="649D42E7" w:rsidR="00FA7EC8" w:rsidRDefault="00890F98" w:rsidP="00890F98">
      <w:pPr>
        <w:pStyle w:val="Heading2"/>
        <w:spacing w:after="80"/>
        <w:rPr>
          <w:rStyle w:val="scxw80618504"/>
          <w:sz w:val="22"/>
          <w:szCs w:val="22"/>
        </w:rPr>
      </w:pPr>
      <w:r>
        <w:rPr>
          <w:rStyle w:val="scxw80618504"/>
          <w:sz w:val="22"/>
          <w:szCs w:val="22"/>
        </w:rPr>
        <w:t>Privilege-of-the-Floor</w:t>
      </w:r>
    </w:p>
    <w:p w14:paraId="622A6445" w14:textId="65538D5D" w:rsidR="00890F98" w:rsidRDefault="00A961F7" w:rsidP="00890F98">
      <w:pPr>
        <w:pStyle w:val="BodyA"/>
        <w:rPr>
          <w:rFonts w:ascii="Times New Roman" w:hAnsi="Times New Roman" w:cs="Times New Roman"/>
        </w:rPr>
      </w:pPr>
      <w:r w:rsidRPr="006C4371">
        <w:rPr>
          <w:rFonts w:ascii="Times New Roman" w:hAnsi="Times New Roman" w:cs="Times New Roman"/>
          <w:i/>
          <w:iCs/>
        </w:rPr>
        <w:t>RC Quick</w:t>
      </w:r>
      <w:r w:rsidR="00C416A0">
        <w:rPr>
          <w:rFonts w:ascii="Times New Roman" w:hAnsi="Times New Roman" w:cs="Times New Roman"/>
        </w:rPr>
        <w:t xml:space="preserve"> </w:t>
      </w:r>
      <w:r w:rsidR="00012330">
        <w:rPr>
          <w:rFonts w:ascii="Times New Roman" w:hAnsi="Times New Roman" w:cs="Times New Roman"/>
        </w:rPr>
        <w:t>–</w:t>
      </w:r>
      <w:r w:rsidR="00C416A0">
        <w:rPr>
          <w:rFonts w:ascii="Times New Roman" w:hAnsi="Times New Roman" w:cs="Times New Roman"/>
        </w:rPr>
        <w:t xml:space="preserve"> </w:t>
      </w:r>
      <w:r w:rsidR="00012330">
        <w:rPr>
          <w:rFonts w:ascii="Times New Roman" w:hAnsi="Times New Roman" w:cs="Times New Roman"/>
        </w:rPr>
        <w:t xml:space="preserve">Asked the Board </w:t>
      </w:r>
      <w:r w:rsidR="006C4371">
        <w:rPr>
          <w:rFonts w:ascii="Times New Roman" w:hAnsi="Times New Roman" w:cs="Times New Roman"/>
        </w:rPr>
        <w:t>to</w:t>
      </w:r>
      <w:r w:rsidR="00012330">
        <w:rPr>
          <w:rFonts w:ascii="Times New Roman" w:hAnsi="Times New Roman" w:cs="Times New Roman"/>
        </w:rPr>
        <w:t xml:space="preserve"> consider the 1200+ </w:t>
      </w:r>
      <w:r w:rsidR="001A38E7">
        <w:rPr>
          <w:rFonts w:ascii="Times New Roman" w:hAnsi="Times New Roman" w:cs="Times New Roman"/>
        </w:rPr>
        <w:t>petitioners</w:t>
      </w:r>
      <w:r w:rsidR="008E683C">
        <w:rPr>
          <w:rFonts w:ascii="Times New Roman" w:hAnsi="Times New Roman" w:cs="Times New Roman"/>
        </w:rPr>
        <w:t xml:space="preserve"> that asked to hold the zoning process until after January 1</w:t>
      </w:r>
      <w:r w:rsidR="008E683C" w:rsidRPr="008E683C">
        <w:rPr>
          <w:rFonts w:ascii="Times New Roman" w:hAnsi="Times New Roman" w:cs="Times New Roman"/>
          <w:vertAlign w:val="superscript"/>
        </w:rPr>
        <w:t>st</w:t>
      </w:r>
      <w:r w:rsidR="008E683C">
        <w:rPr>
          <w:rFonts w:ascii="Times New Roman" w:hAnsi="Times New Roman" w:cs="Times New Roman"/>
        </w:rPr>
        <w:t xml:space="preserve">.  </w:t>
      </w:r>
      <w:r w:rsidR="001A38E7">
        <w:rPr>
          <w:rFonts w:ascii="Times New Roman" w:hAnsi="Times New Roman" w:cs="Times New Roman"/>
        </w:rPr>
        <w:t xml:space="preserve">Spoke in opposition </w:t>
      </w:r>
      <w:r w:rsidR="008E683C">
        <w:rPr>
          <w:rFonts w:ascii="Times New Roman" w:hAnsi="Times New Roman" w:cs="Times New Roman"/>
        </w:rPr>
        <w:t>to</w:t>
      </w:r>
      <w:r w:rsidR="001A38E7">
        <w:rPr>
          <w:rFonts w:ascii="Times New Roman" w:hAnsi="Times New Roman" w:cs="Times New Roman"/>
        </w:rPr>
        <w:t xml:space="preserve"> zoning</w:t>
      </w:r>
      <w:r w:rsidR="0080208C">
        <w:rPr>
          <w:rFonts w:ascii="Times New Roman" w:hAnsi="Times New Roman" w:cs="Times New Roman"/>
        </w:rPr>
        <w:t xml:space="preserve"> and added that the </w:t>
      </w:r>
      <w:r w:rsidR="001A38E7">
        <w:rPr>
          <w:rFonts w:ascii="Times New Roman" w:hAnsi="Times New Roman" w:cs="Times New Roman"/>
        </w:rPr>
        <w:t xml:space="preserve">Board </w:t>
      </w:r>
      <w:r w:rsidR="0080208C">
        <w:rPr>
          <w:rFonts w:ascii="Times New Roman" w:hAnsi="Times New Roman" w:cs="Times New Roman"/>
        </w:rPr>
        <w:t xml:space="preserve">is </w:t>
      </w:r>
      <w:r w:rsidR="001A38E7">
        <w:rPr>
          <w:rFonts w:ascii="Times New Roman" w:hAnsi="Times New Roman" w:cs="Times New Roman"/>
        </w:rPr>
        <w:t xml:space="preserve">not </w:t>
      </w:r>
      <w:r w:rsidR="00657C7F">
        <w:rPr>
          <w:rFonts w:ascii="Times New Roman" w:hAnsi="Times New Roman" w:cs="Times New Roman"/>
        </w:rPr>
        <w:t>representing the majority</w:t>
      </w:r>
      <w:r w:rsidR="00083B71">
        <w:rPr>
          <w:rFonts w:ascii="Times New Roman" w:hAnsi="Times New Roman" w:cs="Times New Roman"/>
        </w:rPr>
        <w:t xml:space="preserve"> of residents. </w:t>
      </w:r>
      <w:r w:rsidR="0080208C">
        <w:rPr>
          <w:rFonts w:ascii="Times New Roman" w:hAnsi="Times New Roman" w:cs="Times New Roman"/>
        </w:rPr>
        <w:t xml:space="preserve">Encouraged </w:t>
      </w:r>
      <w:r w:rsidR="00083B71">
        <w:rPr>
          <w:rFonts w:ascii="Times New Roman" w:hAnsi="Times New Roman" w:cs="Times New Roman"/>
        </w:rPr>
        <w:t>them to allow</w:t>
      </w:r>
      <w:r w:rsidR="00357370">
        <w:rPr>
          <w:rFonts w:ascii="Times New Roman" w:hAnsi="Times New Roman" w:cs="Times New Roman"/>
        </w:rPr>
        <w:t xml:space="preserve"> the voters to make the </w:t>
      </w:r>
      <w:r w:rsidR="00EB1359">
        <w:rPr>
          <w:rFonts w:ascii="Times New Roman" w:hAnsi="Times New Roman" w:cs="Times New Roman"/>
        </w:rPr>
        <w:t xml:space="preserve">final </w:t>
      </w:r>
      <w:r w:rsidR="005C4709">
        <w:rPr>
          <w:rFonts w:ascii="Times New Roman" w:hAnsi="Times New Roman" w:cs="Times New Roman"/>
        </w:rPr>
        <w:t xml:space="preserve">decision </w:t>
      </w:r>
      <w:r w:rsidR="00DE7D29">
        <w:rPr>
          <w:rFonts w:ascii="Times New Roman" w:hAnsi="Times New Roman" w:cs="Times New Roman"/>
        </w:rPr>
        <w:t xml:space="preserve">on zoning rather than </w:t>
      </w:r>
      <w:r w:rsidR="005B703D">
        <w:rPr>
          <w:rFonts w:ascii="Times New Roman" w:hAnsi="Times New Roman" w:cs="Times New Roman"/>
        </w:rPr>
        <w:t xml:space="preserve">having </w:t>
      </w:r>
      <w:r w:rsidR="003B6553">
        <w:rPr>
          <w:rFonts w:ascii="Times New Roman" w:hAnsi="Times New Roman" w:cs="Times New Roman"/>
        </w:rPr>
        <w:t xml:space="preserve">3 </w:t>
      </w:r>
      <w:r w:rsidR="001E3EE4">
        <w:rPr>
          <w:rFonts w:ascii="Times New Roman" w:hAnsi="Times New Roman" w:cs="Times New Roman"/>
        </w:rPr>
        <w:t xml:space="preserve">individuals on </w:t>
      </w:r>
      <w:r w:rsidR="00EB1359">
        <w:rPr>
          <w:rFonts w:ascii="Times New Roman" w:hAnsi="Times New Roman" w:cs="Times New Roman"/>
        </w:rPr>
        <w:t xml:space="preserve">the </w:t>
      </w:r>
      <w:r w:rsidR="005B703D">
        <w:rPr>
          <w:rFonts w:ascii="Times New Roman" w:hAnsi="Times New Roman" w:cs="Times New Roman"/>
        </w:rPr>
        <w:t xml:space="preserve">Board decide </w:t>
      </w:r>
      <w:r w:rsidR="00A6703C">
        <w:rPr>
          <w:rFonts w:ascii="Times New Roman" w:hAnsi="Times New Roman" w:cs="Times New Roman"/>
        </w:rPr>
        <w:t>its</w:t>
      </w:r>
      <w:r w:rsidR="005B703D">
        <w:rPr>
          <w:rFonts w:ascii="Times New Roman" w:hAnsi="Times New Roman" w:cs="Times New Roman"/>
        </w:rPr>
        <w:t xml:space="preserve"> fate.</w:t>
      </w:r>
    </w:p>
    <w:p w14:paraId="2A51CF88" w14:textId="1520B1B1" w:rsidR="003B6553" w:rsidRDefault="009522CE" w:rsidP="00890F98">
      <w:pPr>
        <w:pStyle w:val="BodyA"/>
        <w:rPr>
          <w:rFonts w:ascii="Times New Roman" w:hAnsi="Times New Roman" w:cs="Times New Roman"/>
        </w:rPr>
      </w:pPr>
      <w:r w:rsidRPr="005B703D">
        <w:rPr>
          <w:rFonts w:ascii="Times New Roman" w:hAnsi="Times New Roman" w:cs="Times New Roman"/>
          <w:i/>
          <w:iCs/>
        </w:rPr>
        <w:t>Barbara Baird</w:t>
      </w:r>
      <w:r w:rsidR="00A6703C">
        <w:rPr>
          <w:rFonts w:ascii="Times New Roman" w:hAnsi="Times New Roman" w:cs="Times New Roman"/>
          <w:i/>
          <w:iCs/>
        </w:rPr>
        <w:t xml:space="preserve"> Holowka</w:t>
      </w:r>
      <w:r>
        <w:rPr>
          <w:rFonts w:ascii="Times New Roman" w:hAnsi="Times New Roman" w:cs="Times New Roman"/>
        </w:rPr>
        <w:t xml:space="preserve"> </w:t>
      </w:r>
      <w:r w:rsidR="00E922FB">
        <w:rPr>
          <w:rFonts w:ascii="Times New Roman" w:hAnsi="Times New Roman" w:cs="Times New Roman"/>
        </w:rPr>
        <w:t>–</w:t>
      </w:r>
      <w:r>
        <w:rPr>
          <w:rFonts w:ascii="Times New Roman" w:hAnsi="Times New Roman" w:cs="Times New Roman"/>
        </w:rPr>
        <w:t xml:space="preserve"> </w:t>
      </w:r>
      <w:r w:rsidR="00DD3C3A">
        <w:rPr>
          <w:rFonts w:ascii="Times New Roman" w:hAnsi="Times New Roman" w:cs="Times New Roman"/>
        </w:rPr>
        <w:t>Ha</w:t>
      </w:r>
      <w:r w:rsidR="000563F0">
        <w:rPr>
          <w:rFonts w:ascii="Times New Roman" w:hAnsi="Times New Roman" w:cs="Times New Roman"/>
        </w:rPr>
        <w:t>d</w:t>
      </w:r>
      <w:r w:rsidR="00DD3C3A">
        <w:rPr>
          <w:rFonts w:ascii="Times New Roman" w:hAnsi="Times New Roman" w:cs="Times New Roman"/>
        </w:rPr>
        <w:t xml:space="preserve"> a</w:t>
      </w:r>
      <w:r w:rsidR="00EA5447">
        <w:rPr>
          <w:rFonts w:ascii="Times New Roman" w:hAnsi="Times New Roman" w:cs="Times New Roman"/>
        </w:rPr>
        <w:t xml:space="preserve">ttended </w:t>
      </w:r>
      <w:r w:rsidR="000563F0">
        <w:rPr>
          <w:rFonts w:ascii="Times New Roman" w:hAnsi="Times New Roman" w:cs="Times New Roman"/>
        </w:rPr>
        <w:t>some</w:t>
      </w:r>
      <w:r w:rsidR="00EA5447">
        <w:rPr>
          <w:rFonts w:ascii="Times New Roman" w:hAnsi="Times New Roman" w:cs="Times New Roman"/>
        </w:rPr>
        <w:t xml:space="preserve"> Z</w:t>
      </w:r>
      <w:r w:rsidR="00B437D7">
        <w:rPr>
          <w:rFonts w:ascii="Times New Roman" w:hAnsi="Times New Roman" w:cs="Times New Roman"/>
        </w:rPr>
        <w:t xml:space="preserve">oning </w:t>
      </w:r>
      <w:r w:rsidR="00EA5447">
        <w:rPr>
          <w:rFonts w:ascii="Times New Roman" w:hAnsi="Times New Roman" w:cs="Times New Roman"/>
        </w:rPr>
        <w:t>C</w:t>
      </w:r>
      <w:r w:rsidR="00B437D7">
        <w:rPr>
          <w:rFonts w:ascii="Times New Roman" w:hAnsi="Times New Roman" w:cs="Times New Roman"/>
        </w:rPr>
        <w:t>ommission</w:t>
      </w:r>
      <w:r w:rsidR="00EA5447">
        <w:rPr>
          <w:rFonts w:ascii="Times New Roman" w:hAnsi="Times New Roman" w:cs="Times New Roman"/>
        </w:rPr>
        <w:t xml:space="preserve"> meetings</w:t>
      </w:r>
      <w:r w:rsidR="004E17CC">
        <w:rPr>
          <w:rFonts w:ascii="Times New Roman" w:hAnsi="Times New Roman" w:cs="Times New Roman"/>
        </w:rPr>
        <w:t xml:space="preserve"> and</w:t>
      </w:r>
      <w:r w:rsidR="00EA5447">
        <w:rPr>
          <w:rFonts w:ascii="Times New Roman" w:hAnsi="Times New Roman" w:cs="Times New Roman"/>
        </w:rPr>
        <w:t xml:space="preserve"> has read </w:t>
      </w:r>
      <w:r w:rsidR="002749C6">
        <w:rPr>
          <w:rFonts w:ascii="Times New Roman" w:hAnsi="Times New Roman" w:cs="Times New Roman"/>
        </w:rPr>
        <w:t>through the complex</w:t>
      </w:r>
      <w:r w:rsidR="00EA5447">
        <w:rPr>
          <w:rFonts w:ascii="Times New Roman" w:hAnsi="Times New Roman" w:cs="Times New Roman"/>
        </w:rPr>
        <w:t xml:space="preserve"> draft law.</w:t>
      </w:r>
      <w:r w:rsidR="00637ED9">
        <w:rPr>
          <w:rFonts w:ascii="Times New Roman" w:hAnsi="Times New Roman" w:cs="Times New Roman"/>
        </w:rPr>
        <w:t xml:space="preserve">  S</w:t>
      </w:r>
      <w:r w:rsidR="00571A38">
        <w:rPr>
          <w:rFonts w:ascii="Times New Roman" w:hAnsi="Times New Roman" w:cs="Times New Roman"/>
        </w:rPr>
        <w:t xml:space="preserve">he </w:t>
      </w:r>
      <w:r w:rsidR="00637ED9">
        <w:rPr>
          <w:rFonts w:ascii="Times New Roman" w:hAnsi="Times New Roman" w:cs="Times New Roman"/>
        </w:rPr>
        <w:t>support</w:t>
      </w:r>
      <w:r w:rsidR="00571A38">
        <w:rPr>
          <w:rFonts w:ascii="Times New Roman" w:hAnsi="Times New Roman" w:cs="Times New Roman"/>
        </w:rPr>
        <w:t>s</w:t>
      </w:r>
      <w:r w:rsidR="00637ED9">
        <w:rPr>
          <w:rFonts w:ascii="Times New Roman" w:hAnsi="Times New Roman" w:cs="Times New Roman"/>
        </w:rPr>
        <w:t xml:space="preserve"> </w:t>
      </w:r>
      <w:r w:rsidR="00ED327A">
        <w:rPr>
          <w:rFonts w:ascii="Times New Roman" w:hAnsi="Times New Roman" w:cs="Times New Roman"/>
        </w:rPr>
        <w:t xml:space="preserve">responsible </w:t>
      </w:r>
      <w:r w:rsidR="00637ED9">
        <w:rPr>
          <w:rFonts w:ascii="Times New Roman" w:hAnsi="Times New Roman" w:cs="Times New Roman"/>
        </w:rPr>
        <w:t>zoning</w:t>
      </w:r>
      <w:r w:rsidR="00627C4E">
        <w:rPr>
          <w:rFonts w:ascii="Times New Roman" w:hAnsi="Times New Roman" w:cs="Times New Roman"/>
        </w:rPr>
        <w:t xml:space="preserve"> that will guide </w:t>
      </w:r>
      <w:r w:rsidR="00B52C5B">
        <w:rPr>
          <w:rFonts w:ascii="Times New Roman" w:hAnsi="Times New Roman" w:cs="Times New Roman"/>
        </w:rPr>
        <w:t>p</w:t>
      </w:r>
      <w:r w:rsidR="00AF356E">
        <w:rPr>
          <w:rFonts w:ascii="Times New Roman" w:hAnsi="Times New Roman" w:cs="Times New Roman"/>
        </w:rPr>
        <w:t xml:space="preserve">reserving </w:t>
      </w:r>
      <w:r w:rsidR="00B52C5B">
        <w:rPr>
          <w:rFonts w:ascii="Times New Roman" w:hAnsi="Times New Roman" w:cs="Times New Roman"/>
        </w:rPr>
        <w:t xml:space="preserve">the </w:t>
      </w:r>
      <w:r w:rsidR="00AF356E">
        <w:rPr>
          <w:rFonts w:ascii="Times New Roman" w:hAnsi="Times New Roman" w:cs="Times New Roman"/>
        </w:rPr>
        <w:t xml:space="preserve">environment, water </w:t>
      </w:r>
      <w:r w:rsidR="003809DF">
        <w:rPr>
          <w:rFonts w:ascii="Times New Roman" w:hAnsi="Times New Roman" w:cs="Times New Roman"/>
        </w:rPr>
        <w:t>quality</w:t>
      </w:r>
      <w:r w:rsidR="0081155D">
        <w:rPr>
          <w:rFonts w:ascii="Times New Roman" w:hAnsi="Times New Roman" w:cs="Times New Roman"/>
        </w:rPr>
        <w:t xml:space="preserve">, </w:t>
      </w:r>
      <w:r w:rsidR="00AF356E">
        <w:rPr>
          <w:rFonts w:ascii="Times New Roman" w:hAnsi="Times New Roman" w:cs="Times New Roman"/>
        </w:rPr>
        <w:t xml:space="preserve">local </w:t>
      </w:r>
      <w:r w:rsidR="001F707C">
        <w:rPr>
          <w:rFonts w:ascii="Times New Roman" w:hAnsi="Times New Roman" w:cs="Times New Roman"/>
        </w:rPr>
        <w:t>businesses,</w:t>
      </w:r>
      <w:r w:rsidR="0081155D">
        <w:rPr>
          <w:rFonts w:ascii="Times New Roman" w:hAnsi="Times New Roman" w:cs="Times New Roman"/>
        </w:rPr>
        <w:t xml:space="preserve"> and character</w:t>
      </w:r>
      <w:r w:rsidR="00AF356E">
        <w:rPr>
          <w:rFonts w:ascii="Times New Roman" w:hAnsi="Times New Roman" w:cs="Times New Roman"/>
        </w:rPr>
        <w:t xml:space="preserve">. </w:t>
      </w:r>
    </w:p>
    <w:p w14:paraId="40C4C14D" w14:textId="44403CC2" w:rsidR="00183E70" w:rsidRDefault="00183E70" w:rsidP="00890F98">
      <w:pPr>
        <w:pStyle w:val="BodyA"/>
        <w:rPr>
          <w:rFonts w:ascii="Times New Roman" w:hAnsi="Times New Roman" w:cs="Times New Roman"/>
        </w:rPr>
      </w:pPr>
      <w:r w:rsidRPr="001E28AD">
        <w:rPr>
          <w:rFonts w:ascii="Times New Roman" w:hAnsi="Times New Roman" w:cs="Times New Roman"/>
          <w:i/>
          <w:iCs/>
        </w:rPr>
        <w:t>John Morse</w:t>
      </w:r>
      <w:r>
        <w:rPr>
          <w:rFonts w:ascii="Times New Roman" w:hAnsi="Times New Roman" w:cs="Times New Roman"/>
        </w:rPr>
        <w:t xml:space="preserve"> </w:t>
      </w:r>
      <w:r w:rsidR="00E17E0D">
        <w:rPr>
          <w:rFonts w:ascii="Times New Roman" w:hAnsi="Times New Roman" w:cs="Times New Roman"/>
        </w:rPr>
        <w:t>–</w:t>
      </w:r>
      <w:r>
        <w:rPr>
          <w:rFonts w:ascii="Times New Roman" w:hAnsi="Times New Roman" w:cs="Times New Roman"/>
        </w:rPr>
        <w:t xml:space="preserve"> </w:t>
      </w:r>
      <w:r w:rsidR="00806594">
        <w:rPr>
          <w:rFonts w:ascii="Times New Roman" w:hAnsi="Times New Roman" w:cs="Times New Roman"/>
        </w:rPr>
        <w:t>Diss</w:t>
      </w:r>
      <w:r w:rsidR="003D227D">
        <w:rPr>
          <w:rFonts w:ascii="Times New Roman" w:hAnsi="Times New Roman" w:cs="Times New Roman"/>
        </w:rPr>
        <w:t xml:space="preserve">atisfied with </w:t>
      </w:r>
      <w:r w:rsidR="00F647C8">
        <w:rPr>
          <w:rFonts w:ascii="Times New Roman" w:hAnsi="Times New Roman" w:cs="Times New Roman"/>
        </w:rPr>
        <w:t xml:space="preserve">comments </w:t>
      </w:r>
      <w:r w:rsidR="003D227D">
        <w:rPr>
          <w:rFonts w:ascii="Times New Roman" w:hAnsi="Times New Roman" w:cs="Times New Roman"/>
        </w:rPr>
        <w:t xml:space="preserve">made by Dan Klein </w:t>
      </w:r>
      <w:r w:rsidR="00F647C8">
        <w:rPr>
          <w:rFonts w:ascii="Times New Roman" w:hAnsi="Times New Roman" w:cs="Times New Roman"/>
        </w:rPr>
        <w:t xml:space="preserve">at the </w:t>
      </w:r>
      <w:r w:rsidR="00C25BD2">
        <w:rPr>
          <w:rFonts w:ascii="Times New Roman" w:hAnsi="Times New Roman" w:cs="Times New Roman"/>
        </w:rPr>
        <w:t xml:space="preserve">March Agenda Meeting. </w:t>
      </w:r>
      <w:r w:rsidR="00D5314D">
        <w:rPr>
          <w:rFonts w:ascii="Times New Roman" w:hAnsi="Times New Roman" w:cs="Times New Roman"/>
        </w:rPr>
        <w:t xml:space="preserve">Read </w:t>
      </w:r>
      <w:r w:rsidR="00723AD0">
        <w:rPr>
          <w:rFonts w:ascii="Times New Roman" w:hAnsi="Times New Roman" w:cs="Times New Roman"/>
        </w:rPr>
        <w:t xml:space="preserve">remarks </w:t>
      </w:r>
      <w:r w:rsidR="00DD373F">
        <w:rPr>
          <w:rFonts w:ascii="Times New Roman" w:hAnsi="Times New Roman" w:cs="Times New Roman"/>
        </w:rPr>
        <w:t xml:space="preserve">made by Dan on </w:t>
      </w:r>
      <w:r w:rsidR="00723AD0">
        <w:rPr>
          <w:rFonts w:ascii="Times New Roman" w:hAnsi="Times New Roman" w:cs="Times New Roman"/>
        </w:rPr>
        <w:t>a Facebook group</w:t>
      </w:r>
      <w:r w:rsidR="00DD373F">
        <w:rPr>
          <w:rFonts w:ascii="Times New Roman" w:hAnsi="Times New Roman" w:cs="Times New Roman"/>
        </w:rPr>
        <w:t xml:space="preserve"> page</w:t>
      </w:r>
      <w:r w:rsidR="00832CBE">
        <w:rPr>
          <w:rFonts w:ascii="Times New Roman" w:hAnsi="Times New Roman" w:cs="Times New Roman"/>
        </w:rPr>
        <w:t xml:space="preserve">, where he tried to </w:t>
      </w:r>
      <w:r w:rsidR="003B34F1">
        <w:rPr>
          <w:rFonts w:ascii="Times New Roman" w:hAnsi="Times New Roman" w:cs="Times New Roman"/>
        </w:rPr>
        <w:t xml:space="preserve">clarify </w:t>
      </w:r>
      <w:r w:rsidR="00A56770">
        <w:rPr>
          <w:rFonts w:ascii="Times New Roman" w:hAnsi="Times New Roman" w:cs="Times New Roman"/>
        </w:rPr>
        <w:t>his comments</w:t>
      </w:r>
      <w:r w:rsidR="00F91E1E">
        <w:rPr>
          <w:rFonts w:ascii="Times New Roman" w:hAnsi="Times New Roman" w:cs="Times New Roman"/>
        </w:rPr>
        <w:t>.</w:t>
      </w:r>
      <w:r w:rsidR="008D55A0">
        <w:rPr>
          <w:rFonts w:ascii="Times New Roman" w:hAnsi="Times New Roman" w:cs="Times New Roman"/>
        </w:rPr>
        <w:t xml:space="preserve">  </w:t>
      </w:r>
      <w:r w:rsidR="00A923A9">
        <w:rPr>
          <w:rFonts w:ascii="Times New Roman" w:hAnsi="Times New Roman" w:cs="Times New Roman"/>
        </w:rPr>
        <w:t xml:space="preserve">To him, this only </w:t>
      </w:r>
      <w:r w:rsidR="009B77A2">
        <w:rPr>
          <w:rFonts w:ascii="Times New Roman" w:hAnsi="Times New Roman" w:cs="Times New Roman"/>
        </w:rPr>
        <w:t>demonstrat</w:t>
      </w:r>
      <w:r w:rsidR="009C4678">
        <w:rPr>
          <w:rFonts w:ascii="Times New Roman" w:hAnsi="Times New Roman" w:cs="Times New Roman"/>
        </w:rPr>
        <w:t xml:space="preserve">es how zoning </w:t>
      </w:r>
      <w:r w:rsidR="00EA73E5">
        <w:rPr>
          <w:rFonts w:ascii="Times New Roman" w:hAnsi="Times New Roman" w:cs="Times New Roman"/>
        </w:rPr>
        <w:t>helps</w:t>
      </w:r>
      <w:r w:rsidR="00BB5CCA">
        <w:rPr>
          <w:rFonts w:ascii="Times New Roman" w:hAnsi="Times New Roman" w:cs="Times New Roman"/>
        </w:rPr>
        <w:t xml:space="preserve"> the privileged</w:t>
      </w:r>
      <w:r w:rsidR="00E27363">
        <w:rPr>
          <w:rFonts w:ascii="Times New Roman" w:hAnsi="Times New Roman" w:cs="Times New Roman"/>
        </w:rPr>
        <w:t xml:space="preserve"> and is not diverse. </w:t>
      </w:r>
      <w:r w:rsidR="009C4678">
        <w:rPr>
          <w:rFonts w:ascii="Times New Roman" w:hAnsi="Times New Roman" w:cs="Times New Roman"/>
        </w:rPr>
        <w:t xml:space="preserve"> </w:t>
      </w:r>
      <w:r w:rsidR="00F57930">
        <w:rPr>
          <w:rFonts w:ascii="Times New Roman" w:hAnsi="Times New Roman" w:cs="Times New Roman"/>
        </w:rPr>
        <w:t xml:space="preserve"> </w:t>
      </w:r>
      <w:r w:rsidR="00E04BC7">
        <w:rPr>
          <w:rFonts w:ascii="Times New Roman" w:hAnsi="Times New Roman" w:cs="Times New Roman"/>
        </w:rPr>
        <w:t xml:space="preserve"> </w:t>
      </w:r>
      <w:r w:rsidR="00A56770">
        <w:rPr>
          <w:rFonts w:ascii="Times New Roman" w:hAnsi="Times New Roman" w:cs="Times New Roman"/>
        </w:rPr>
        <w:t xml:space="preserve"> </w:t>
      </w:r>
      <w:r w:rsidR="00C25BD2">
        <w:rPr>
          <w:rFonts w:ascii="Times New Roman" w:hAnsi="Times New Roman" w:cs="Times New Roman"/>
        </w:rPr>
        <w:t xml:space="preserve"> </w:t>
      </w:r>
    </w:p>
    <w:p w14:paraId="45949BC6" w14:textId="292DCAE2" w:rsidR="00DA2217" w:rsidRDefault="003658E6" w:rsidP="00890F98">
      <w:pPr>
        <w:pStyle w:val="BodyA"/>
        <w:rPr>
          <w:rFonts w:ascii="Times New Roman" w:hAnsi="Times New Roman" w:cs="Times New Roman"/>
        </w:rPr>
      </w:pPr>
      <w:r w:rsidRPr="003D227D">
        <w:rPr>
          <w:rFonts w:ascii="Times New Roman" w:hAnsi="Times New Roman" w:cs="Times New Roman"/>
          <w:i/>
          <w:iCs/>
        </w:rPr>
        <w:t>Bill Podulka</w:t>
      </w:r>
      <w:r>
        <w:rPr>
          <w:rFonts w:ascii="Times New Roman" w:hAnsi="Times New Roman" w:cs="Times New Roman"/>
        </w:rPr>
        <w:t xml:space="preserve"> – </w:t>
      </w:r>
      <w:r w:rsidR="00F755C7">
        <w:rPr>
          <w:rFonts w:ascii="Times New Roman" w:hAnsi="Times New Roman" w:cs="Times New Roman"/>
        </w:rPr>
        <w:t xml:space="preserve">Served on the </w:t>
      </w:r>
      <w:r w:rsidR="00B46304">
        <w:rPr>
          <w:rFonts w:ascii="Times New Roman" w:hAnsi="Times New Roman" w:cs="Times New Roman"/>
        </w:rPr>
        <w:t xml:space="preserve">Zoning </w:t>
      </w:r>
      <w:r w:rsidR="00F755C7">
        <w:rPr>
          <w:rFonts w:ascii="Times New Roman" w:hAnsi="Times New Roman" w:cs="Times New Roman"/>
        </w:rPr>
        <w:t xml:space="preserve">Commission and </w:t>
      </w:r>
      <w:r w:rsidR="00B87798">
        <w:rPr>
          <w:rFonts w:ascii="Times New Roman" w:hAnsi="Times New Roman" w:cs="Times New Roman"/>
        </w:rPr>
        <w:t>h</w:t>
      </w:r>
      <w:r w:rsidR="003D7479">
        <w:rPr>
          <w:rFonts w:ascii="Times New Roman" w:hAnsi="Times New Roman" w:cs="Times New Roman"/>
        </w:rPr>
        <w:t>as heard</w:t>
      </w:r>
      <w:r w:rsidR="00BF04D6">
        <w:rPr>
          <w:rFonts w:ascii="Times New Roman" w:hAnsi="Times New Roman" w:cs="Times New Roman"/>
        </w:rPr>
        <w:t xml:space="preserve"> </w:t>
      </w:r>
      <w:r w:rsidR="00F755C7">
        <w:rPr>
          <w:rFonts w:ascii="Times New Roman" w:hAnsi="Times New Roman" w:cs="Times New Roman"/>
        </w:rPr>
        <w:t>a lot of m</w:t>
      </w:r>
      <w:r>
        <w:rPr>
          <w:rFonts w:ascii="Times New Roman" w:hAnsi="Times New Roman" w:cs="Times New Roman"/>
        </w:rPr>
        <w:t>i</w:t>
      </w:r>
      <w:r w:rsidR="00387FA3">
        <w:rPr>
          <w:rFonts w:ascii="Times New Roman" w:hAnsi="Times New Roman" w:cs="Times New Roman"/>
        </w:rPr>
        <w:t>sstatements</w:t>
      </w:r>
      <w:r>
        <w:rPr>
          <w:rFonts w:ascii="Times New Roman" w:hAnsi="Times New Roman" w:cs="Times New Roman"/>
        </w:rPr>
        <w:t xml:space="preserve"> </w:t>
      </w:r>
      <w:r w:rsidR="00113347">
        <w:rPr>
          <w:rFonts w:ascii="Times New Roman" w:hAnsi="Times New Roman" w:cs="Times New Roman"/>
        </w:rPr>
        <w:t xml:space="preserve">of the law. </w:t>
      </w:r>
      <w:r w:rsidR="003D7479">
        <w:rPr>
          <w:rFonts w:ascii="Times New Roman" w:hAnsi="Times New Roman" w:cs="Times New Roman"/>
        </w:rPr>
        <w:t>Noted that we are a community</w:t>
      </w:r>
      <w:r w:rsidR="00A42C41">
        <w:rPr>
          <w:rFonts w:ascii="Times New Roman" w:hAnsi="Times New Roman" w:cs="Times New Roman"/>
        </w:rPr>
        <w:t xml:space="preserve"> and </w:t>
      </w:r>
      <w:r w:rsidR="003D21D9">
        <w:rPr>
          <w:rFonts w:ascii="Times New Roman" w:hAnsi="Times New Roman" w:cs="Times New Roman"/>
        </w:rPr>
        <w:t xml:space="preserve">the importance of having rules that help protect </w:t>
      </w:r>
      <w:r w:rsidR="0095374C">
        <w:rPr>
          <w:rFonts w:ascii="Times New Roman" w:hAnsi="Times New Roman" w:cs="Times New Roman"/>
        </w:rPr>
        <w:t>each other</w:t>
      </w:r>
      <w:r w:rsidR="003D21D9">
        <w:rPr>
          <w:rFonts w:ascii="Times New Roman" w:hAnsi="Times New Roman" w:cs="Times New Roman"/>
        </w:rPr>
        <w:t xml:space="preserve">. </w:t>
      </w:r>
      <w:r w:rsidR="002A651C">
        <w:rPr>
          <w:rFonts w:ascii="Times New Roman" w:hAnsi="Times New Roman" w:cs="Times New Roman"/>
        </w:rPr>
        <w:t>Supports</w:t>
      </w:r>
      <w:r w:rsidR="00F30661">
        <w:rPr>
          <w:rFonts w:ascii="Times New Roman" w:hAnsi="Times New Roman" w:cs="Times New Roman"/>
        </w:rPr>
        <w:t xml:space="preserve"> the allowance of</w:t>
      </w:r>
      <w:r w:rsidR="003D21D9">
        <w:rPr>
          <w:rFonts w:ascii="Times New Roman" w:hAnsi="Times New Roman" w:cs="Times New Roman"/>
        </w:rPr>
        <w:t xml:space="preserve"> doing what you want on your property</w:t>
      </w:r>
      <w:r w:rsidR="00F30661">
        <w:rPr>
          <w:rFonts w:ascii="Times New Roman" w:hAnsi="Times New Roman" w:cs="Times New Roman"/>
        </w:rPr>
        <w:t>,</w:t>
      </w:r>
      <w:r w:rsidR="003D21D9">
        <w:rPr>
          <w:rFonts w:ascii="Times New Roman" w:hAnsi="Times New Roman" w:cs="Times New Roman"/>
        </w:rPr>
        <w:t xml:space="preserve"> as </w:t>
      </w:r>
      <w:r w:rsidR="00F30661">
        <w:rPr>
          <w:rFonts w:ascii="Times New Roman" w:hAnsi="Times New Roman" w:cs="Times New Roman"/>
        </w:rPr>
        <w:t xml:space="preserve">long as </w:t>
      </w:r>
      <w:r w:rsidR="003D21D9">
        <w:rPr>
          <w:rFonts w:ascii="Times New Roman" w:hAnsi="Times New Roman" w:cs="Times New Roman"/>
        </w:rPr>
        <w:t xml:space="preserve">it doesn’t negatively </w:t>
      </w:r>
      <w:r w:rsidR="0095374C">
        <w:rPr>
          <w:rFonts w:ascii="Times New Roman" w:hAnsi="Times New Roman" w:cs="Times New Roman"/>
        </w:rPr>
        <w:t>impact others.</w:t>
      </w:r>
      <w:r w:rsidR="00F86610">
        <w:rPr>
          <w:rFonts w:ascii="Times New Roman" w:hAnsi="Times New Roman" w:cs="Times New Roman"/>
        </w:rPr>
        <w:t xml:space="preserve"> </w:t>
      </w:r>
      <w:r w:rsidR="009A69F5">
        <w:rPr>
          <w:rFonts w:ascii="Times New Roman" w:hAnsi="Times New Roman" w:cs="Times New Roman"/>
        </w:rPr>
        <w:t xml:space="preserve">Offered </w:t>
      </w:r>
      <w:r w:rsidR="00447F07">
        <w:rPr>
          <w:rFonts w:ascii="Times New Roman" w:hAnsi="Times New Roman" w:cs="Times New Roman"/>
        </w:rPr>
        <w:t xml:space="preserve">strong </w:t>
      </w:r>
      <w:r w:rsidR="00AE30CA">
        <w:rPr>
          <w:rFonts w:ascii="Times New Roman" w:hAnsi="Times New Roman" w:cs="Times New Roman"/>
        </w:rPr>
        <w:t xml:space="preserve">support </w:t>
      </w:r>
      <w:r w:rsidR="004F0073">
        <w:rPr>
          <w:rFonts w:ascii="Times New Roman" w:hAnsi="Times New Roman" w:cs="Times New Roman"/>
        </w:rPr>
        <w:t xml:space="preserve">to continue </w:t>
      </w:r>
      <w:r w:rsidR="00AE30CA">
        <w:rPr>
          <w:rFonts w:ascii="Times New Roman" w:hAnsi="Times New Roman" w:cs="Times New Roman"/>
        </w:rPr>
        <w:t>draft</w:t>
      </w:r>
      <w:r w:rsidR="004F0073">
        <w:rPr>
          <w:rFonts w:ascii="Times New Roman" w:hAnsi="Times New Roman" w:cs="Times New Roman"/>
        </w:rPr>
        <w:t xml:space="preserve">ing </w:t>
      </w:r>
      <w:r w:rsidR="00F817FC">
        <w:rPr>
          <w:rFonts w:ascii="Times New Roman" w:hAnsi="Times New Roman" w:cs="Times New Roman"/>
        </w:rPr>
        <w:t xml:space="preserve">the </w:t>
      </w:r>
      <w:r w:rsidR="004F0073">
        <w:rPr>
          <w:rFonts w:ascii="Times New Roman" w:hAnsi="Times New Roman" w:cs="Times New Roman"/>
        </w:rPr>
        <w:t>zoning</w:t>
      </w:r>
      <w:r w:rsidR="00F817FC">
        <w:rPr>
          <w:rFonts w:ascii="Times New Roman" w:hAnsi="Times New Roman" w:cs="Times New Roman"/>
        </w:rPr>
        <w:t xml:space="preserve"> law</w:t>
      </w:r>
      <w:r w:rsidR="00AE30CA">
        <w:rPr>
          <w:rFonts w:ascii="Times New Roman" w:hAnsi="Times New Roman" w:cs="Times New Roman"/>
        </w:rPr>
        <w:t xml:space="preserve">. </w:t>
      </w:r>
    </w:p>
    <w:p w14:paraId="00BD7443" w14:textId="36ADA78D" w:rsidR="00B76A64" w:rsidRDefault="00B76A64" w:rsidP="00890F98">
      <w:pPr>
        <w:pStyle w:val="BodyA"/>
        <w:rPr>
          <w:rFonts w:ascii="Times New Roman" w:hAnsi="Times New Roman" w:cs="Times New Roman"/>
        </w:rPr>
      </w:pPr>
      <w:r w:rsidRPr="00183B26">
        <w:rPr>
          <w:rFonts w:ascii="Times New Roman" w:hAnsi="Times New Roman" w:cs="Times New Roman"/>
          <w:i/>
          <w:iCs/>
        </w:rPr>
        <w:t>Ellen Harrison</w:t>
      </w:r>
      <w:r>
        <w:rPr>
          <w:rFonts w:ascii="Times New Roman" w:hAnsi="Times New Roman" w:cs="Times New Roman"/>
        </w:rPr>
        <w:t xml:space="preserve"> </w:t>
      </w:r>
      <w:r w:rsidR="00496721">
        <w:rPr>
          <w:rFonts w:ascii="Times New Roman" w:hAnsi="Times New Roman" w:cs="Times New Roman"/>
        </w:rPr>
        <w:t>–</w:t>
      </w:r>
      <w:r>
        <w:rPr>
          <w:rFonts w:ascii="Times New Roman" w:hAnsi="Times New Roman" w:cs="Times New Roman"/>
        </w:rPr>
        <w:t xml:space="preserve"> </w:t>
      </w:r>
      <w:r w:rsidR="00520261">
        <w:rPr>
          <w:rFonts w:ascii="Times New Roman" w:hAnsi="Times New Roman" w:cs="Times New Roman"/>
        </w:rPr>
        <w:t>N</w:t>
      </w:r>
      <w:r w:rsidR="00096403">
        <w:rPr>
          <w:rFonts w:ascii="Times New Roman" w:hAnsi="Times New Roman" w:cs="Times New Roman"/>
        </w:rPr>
        <w:t>oted the importance of the w</w:t>
      </w:r>
      <w:r w:rsidR="00496721">
        <w:rPr>
          <w:rFonts w:ascii="Times New Roman" w:hAnsi="Times New Roman" w:cs="Times New Roman"/>
        </w:rPr>
        <w:t xml:space="preserve">ater resources overlay </w:t>
      </w:r>
      <w:r w:rsidR="0079043E">
        <w:rPr>
          <w:rFonts w:ascii="Times New Roman" w:hAnsi="Times New Roman" w:cs="Times New Roman"/>
        </w:rPr>
        <w:t xml:space="preserve">to protect </w:t>
      </w:r>
      <w:r w:rsidR="00496721">
        <w:rPr>
          <w:rFonts w:ascii="Times New Roman" w:hAnsi="Times New Roman" w:cs="Times New Roman"/>
        </w:rPr>
        <w:t>water</w:t>
      </w:r>
      <w:r w:rsidR="00B5380A">
        <w:rPr>
          <w:rFonts w:ascii="Times New Roman" w:hAnsi="Times New Roman" w:cs="Times New Roman"/>
        </w:rPr>
        <w:t>ways</w:t>
      </w:r>
      <w:r w:rsidR="0079043E">
        <w:rPr>
          <w:rFonts w:ascii="Times New Roman" w:hAnsi="Times New Roman" w:cs="Times New Roman"/>
        </w:rPr>
        <w:t>.</w:t>
      </w:r>
      <w:r w:rsidR="00496721">
        <w:rPr>
          <w:rFonts w:ascii="Times New Roman" w:hAnsi="Times New Roman" w:cs="Times New Roman"/>
        </w:rPr>
        <w:t xml:space="preserve"> </w:t>
      </w:r>
      <w:r w:rsidR="0020502E">
        <w:rPr>
          <w:rFonts w:ascii="Times New Roman" w:hAnsi="Times New Roman" w:cs="Times New Roman"/>
        </w:rPr>
        <w:t xml:space="preserve">Shared concern </w:t>
      </w:r>
      <w:r w:rsidR="00C06429">
        <w:rPr>
          <w:rFonts w:ascii="Times New Roman" w:hAnsi="Times New Roman" w:cs="Times New Roman"/>
        </w:rPr>
        <w:t xml:space="preserve">for </w:t>
      </w:r>
      <w:r w:rsidR="009C1AAC">
        <w:rPr>
          <w:rFonts w:ascii="Times New Roman" w:hAnsi="Times New Roman" w:cs="Times New Roman"/>
        </w:rPr>
        <w:t xml:space="preserve">scenarios in which </w:t>
      </w:r>
      <w:r w:rsidR="004E6010">
        <w:rPr>
          <w:rFonts w:ascii="Times New Roman" w:hAnsi="Times New Roman" w:cs="Times New Roman"/>
        </w:rPr>
        <w:t xml:space="preserve">the buffer is </w:t>
      </w:r>
      <w:r w:rsidR="001B36FE">
        <w:rPr>
          <w:rFonts w:ascii="Times New Roman" w:hAnsi="Times New Roman" w:cs="Times New Roman"/>
        </w:rPr>
        <w:t xml:space="preserve">taken </w:t>
      </w:r>
      <w:r w:rsidR="003719D8">
        <w:rPr>
          <w:rFonts w:ascii="Times New Roman" w:hAnsi="Times New Roman" w:cs="Times New Roman"/>
        </w:rPr>
        <w:t xml:space="preserve">away which would result </w:t>
      </w:r>
      <w:r w:rsidR="005A27BE">
        <w:rPr>
          <w:rFonts w:ascii="Times New Roman" w:hAnsi="Times New Roman" w:cs="Times New Roman"/>
        </w:rPr>
        <w:t xml:space="preserve">in </w:t>
      </w:r>
      <w:r w:rsidR="006A4232">
        <w:rPr>
          <w:rFonts w:ascii="Times New Roman" w:hAnsi="Times New Roman" w:cs="Times New Roman"/>
        </w:rPr>
        <w:t>jeopardiz</w:t>
      </w:r>
      <w:r w:rsidR="005A27BE">
        <w:rPr>
          <w:rFonts w:ascii="Times New Roman" w:hAnsi="Times New Roman" w:cs="Times New Roman"/>
        </w:rPr>
        <w:t>ing</w:t>
      </w:r>
      <w:r w:rsidR="001B2124">
        <w:rPr>
          <w:rFonts w:ascii="Times New Roman" w:hAnsi="Times New Roman" w:cs="Times New Roman"/>
        </w:rPr>
        <w:t xml:space="preserve"> the protecti</w:t>
      </w:r>
      <w:r w:rsidR="003719D8">
        <w:rPr>
          <w:rFonts w:ascii="Times New Roman" w:hAnsi="Times New Roman" w:cs="Times New Roman"/>
        </w:rPr>
        <w:t xml:space="preserve">on of </w:t>
      </w:r>
      <w:r w:rsidR="00B5380A">
        <w:rPr>
          <w:rFonts w:ascii="Times New Roman" w:hAnsi="Times New Roman" w:cs="Times New Roman"/>
        </w:rPr>
        <w:t xml:space="preserve">clean </w:t>
      </w:r>
      <w:r w:rsidR="003719D8">
        <w:rPr>
          <w:rFonts w:ascii="Times New Roman" w:hAnsi="Times New Roman" w:cs="Times New Roman"/>
        </w:rPr>
        <w:t xml:space="preserve">water. </w:t>
      </w:r>
      <w:r w:rsidR="001B36FE">
        <w:rPr>
          <w:rFonts w:ascii="Times New Roman" w:hAnsi="Times New Roman" w:cs="Times New Roman"/>
        </w:rPr>
        <w:t xml:space="preserve"> </w:t>
      </w:r>
      <w:r w:rsidR="00496721">
        <w:rPr>
          <w:rFonts w:ascii="Times New Roman" w:hAnsi="Times New Roman" w:cs="Times New Roman"/>
        </w:rPr>
        <w:t xml:space="preserve"> </w:t>
      </w:r>
    </w:p>
    <w:p w14:paraId="530BC6A1" w14:textId="3D4B490B" w:rsidR="001B5B70" w:rsidRDefault="001B5B70" w:rsidP="00890F98">
      <w:pPr>
        <w:pStyle w:val="BodyA"/>
        <w:rPr>
          <w:rFonts w:ascii="Times New Roman" w:hAnsi="Times New Roman" w:cs="Times New Roman"/>
        </w:rPr>
      </w:pPr>
      <w:r w:rsidRPr="00E52464">
        <w:rPr>
          <w:rFonts w:ascii="Times New Roman" w:hAnsi="Times New Roman" w:cs="Times New Roman"/>
          <w:i/>
          <w:iCs/>
        </w:rPr>
        <w:t>Judy Rothenb</w:t>
      </w:r>
      <w:r w:rsidR="00E52464" w:rsidRPr="00E52464">
        <w:rPr>
          <w:rFonts w:ascii="Times New Roman" w:hAnsi="Times New Roman" w:cs="Times New Roman"/>
          <w:i/>
          <w:iCs/>
        </w:rPr>
        <w:t>e</w:t>
      </w:r>
      <w:r w:rsidRPr="00E52464">
        <w:rPr>
          <w:rFonts w:ascii="Times New Roman" w:hAnsi="Times New Roman" w:cs="Times New Roman"/>
          <w:i/>
          <w:iCs/>
        </w:rPr>
        <w:t>rg</w:t>
      </w:r>
      <w:r>
        <w:rPr>
          <w:rFonts w:ascii="Times New Roman" w:hAnsi="Times New Roman" w:cs="Times New Roman"/>
        </w:rPr>
        <w:t xml:space="preserve"> – Supports </w:t>
      </w:r>
      <w:r w:rsidR="00C072FD">
        <w:rPr>
          <w:rFonts w:ascii="Times New Roman" w:hAnsi="Times New Roman" w:cs="Times New Roman"/>
        </w:rPr>
        <w:t xml:space="preserve">the current </w:t>
      </w:r>
      <w:r w:rsidR="00453A2E">
        <w:rPr>
          <w:rFonts w:ascii="Times New Roman" w:hAnsi="Times New Roman" w:cs="Times New Roman"/>
        </w:rPr>
        <w:t xml:space="preserve">draft </w:t>
      </w:r>
      <w:r w:rsidR="0029699B">
        <w:rPr>
          <w:rFonts w:ascii="Times New Roman" w:hAnsi="Times New Roman" w:cs="Times New Roman"/>
        </w:rPr>
        <w:t>zoning</w:t>
      </w:r>
      <w:r>
        <w:rPr>
          <w:rFonts w:ascii="Times New Roman" w:hAnsi="Times New Roman" w:cs="Times New Roman"/>
        </w:rPr>
        <w:t xml:space="preserve"> law. </w:t>
      </w:r>
      <w:r w:rsidR="00DF0DA3">
        <w:rPr>
          <w:rFonts w:ascii="Times New Roman" w:hAnsi="Times New Roman" w:cs="Times New Roman"/>
        </w:rPr>
        <w:t xml:space="preserve">Values natural beauty </w:t>
      </w:r>
      <w:r w:rsidR="00064170">
        <w:rPr>
          <w:rFonts w:ascii="Times New Roman" w:hAnsi="Times New Roman" w:cs="Times New Roman"/>
        </w:rPr>
        <w:t xml:space="preserve">and </w:t>
      </w:r>
      <w:r w:rsidR="00526B0C">
        <w:rPr>
          <w:rFonts w:ascii="Times New Roman" w:hAnsi="Times New Roman" w:cs="Times New Roman"/>
        </w:rPr>
        <w:t xml:space="preserve">the protection of farming and </w:t>
      </w:r>
      <w:r w:rsidR="00064170">
        <w:rPr>
          <w:rFonts w:ascii="Times New Roman" w:hAnsi="Times New Roman" w:cs="Times New Roman"/>
        </w:rPr>
        <w:t xml:space="preserve">agricultural enterprises. </w:t>
      </w:r>
      <w:r w:rsidR="00301B22">
        <w:rPr>
          <w:rFonts w:ascii="Times New Roman" w:hAnsi="Times New Roman" w:cs="Times New Roman"/>
        </w:rPr>
        <w:t xml:space="preserve">Has observed enormous residential and </w:t>
      </w:r>
      <w:r w:rsidR="006E5C49">
        <w:rPr>
          <w:rFonts w:ascii="Times New Roman" w:hAnsi="Times New Roman" w:cs="Times New Roman"/>
        </w:rPr>
        <w:t xml:space="preserve">business </w:t>
      </w:r>
      <w:r w:rsidR="00301B22">
        <w:rPr>
          <w:rFonts w:ascii="Times New Roman" w:hAnsi="Times New Roman" w:cs="Times New Roman"/>
        </w:rPr>
        <w:t xml:space="preserve">growth </w:t>
      </w:r>
      <w:r w:rsidR="006E5C49">
        <w:rPr>
          <w:rFonts w:ascii="Times New Roman" w:hAnsi="Times New Roman" w:cs="Times New Roman"/>
        </w:rPr>
        <w:t xml:space="preserve">in our community and this has brought more </w:t>
      </w:r>
      <w:r w:rsidR="00293116">
        <w:rPr>
          <w:rFonts w:ascii="Times New Roman" w:hAnsi="Times New Roman" w:cs="Times New Roman"/>
        </w:rPr>
        <w:t>traffic, specifically</w:t>
      </w:r>
      <w:r w:rsidR="00BC5ED4">
        <w:rPr>
          <w:rFonts w:ascii="Times New Roman" w:hAnsi="Times New Roman" w:cs="Times New Roman"/>
        </w:rPr>
        <w:t xml:space="preserve"> </w:t>
      </w:r>
      <w:r w:rsidR="00293116">
        <w:rPr>
          <w:rFonts w:ascii="Times New Roman" w:hAnsi="Times New Roman" w:cs="Times New Roman"/>
        </w:rPr>
        <w:t>truck traffic</w:t>
      </w:r>
      <w:r w:rsidR="00FC4C4D">
        <w:rPr>
          <w:rFonts w:ascii="Times New Roman" w:hAnsi="Times New Roman" w:cs="Times New Roman"/>
        </w:rPr>
        <w:t xml:space="preserve"> and </w:t>
      </w:r>
      <w:r w:rsidR="00544798">
        <w:rPr>
          <w:rFonts w:ascii="Times New Roman" w:hAnsi="Times New Roman" w:cs="Times New Roman"/>
        </w:rPr>
        <w:t>high-speed</w:t>
      </w:r>
      <w:r w:rsidR="0072156A">
        <w:rPr>
          <w:rFonts w:ascii="Times New Roman" w:hAnsi="Times New Roman" w:cs="Times New Roman"/>
        </w:rPr>
        <w:t xml:space="preserve"> traffic.</w:t>
      </w:r>
    </w:p>
    <w:p w14:paraId="29FA6BF9" w14:textId="3E769F6D" w:rsidR="00A35CC8" w:rsidRDefault="00A35CC8" w:rsidP="00890F98">
      <w:pPr>
        <w:pStyle w:val="BodyA"/>
        <w:rPr>
          <w:rFonts w:ascii="Times New Roman" w:hAnsi="Times New Roman" w:cs="Times New Roman"/>
        </w:rPr>
      </w:pPr>
      <w:r w:rsidRPr="0020768C">
        <w:rPr>
          <w:rFonts w:ascii="Times New Roman" w:hAnsi="Times New Roman" w:cs="Times New Roman"/>
          <w:i/>
          <w:iCs/>
        </w:rPr>
        <w:t>Irene We</w:t>
      </w:r>
      <w:r w:rsidR="0020768C" w:rsidRPr="0020768C">
        <w:rPr>
          <w:rFonts w:ascii="Times New Roman" w:hAnsi="Times New Roman" w:cs="Times New Roman"/>
          <w:i/>
          <w:iCs/>
        </w:rPr>
        <w:t>i</w:t>
      </w:r>
      <w:r w:rsidRPr="0020768C">
        <w:rPr>
          <w:rFonts w:ascii="Times New Roman" w:hAnsi="Times New Roman" w:cs="Times New Roman"/>
          <w:i/>
          <w:iCs/>
        </w:rPr>
        <w:t>ser</w:t>
      </w:r>
      <w:r>
        <w:rPr>
          <w:rFonts w:ascii="Times New Roman" w:hAnsi="Times New Roman" w:cs="Times New Roman"/>
        </w:rPr>
        <w:t xml:space="preserve"> – </w:t>
      </w:r>
      <w:r w:rsidR="00AD7A8C">
        <w:rPr>
          <w:rFonts w:ascii="Times New Roman" w:hAnsi="Times New Roman" w:cs="Times New Roman"/>
        </w:rPr>
        <w:t>Noted that it is a painful time for our town</w:t>
      </w:r>
      <w:r w:rsidR="00C2262B">
        <w:rPr>
          <w:rFonts w:ascii="Times New Roman" w:hAnsi="Times New Roman" w:cs="Times New Roman"/>
        </w:rPr>
        <w:t xml:space="preserve">, </w:t>
      </w:r>
      <w:r w:rsidR="00E432D3">
        <w:rPr>
          <w:rFonts w:ascii="Times New Roman" w:hAnsi="Times New Roman" w:cs="Times New Roman"/>
        </w:rPr>
        <w:t xml:space="preserve">similar to </w:t>
      </w:r>
      <w:r w:rsidR="00BB0008">
        <w:rPr>
          <w:rFonts w:ascii="Times New Roman" w:hAnsi="Times New Roman" w:cs="Times New Roman"/>
        </w:rPr>
        <w:t xml:space="preserve">the </w:t>
      </w:r>
      <w:r w:rsidR="00D633EC">
        <w:rPr>
          <w:rFonts w:ascii="Times New Roman" w:hAnsi="Times New Roman" w:cs="Times New Roman"/>
        </w:rPr>
        <w:t xml:space="preserve">time </w:t>
      </w:r>
      <w:r w:rsidR="00554983">
        <w:rPr>
          <w:rFonts w:ascii="Times New Roman" w:hAnsi="Times New Roman" w:cs="Times New Roman"/>
        </w:rPr>
        <w:t xml:space="preserve">during the </w:t>
      </w:r>
      <w:r w:rsidR="00BB0008">
        <w:rPr>
          <w:rFonts w:ascii="Times New Roman" w:hAnsi="Times New Roman" w:cs="Times New Roman"/>
        </w:rPr>
        <w:t>fracking ban. Enacting zoning will be painful</w:t>
      </w:r>
      <w:r w:rsidR="00AA23A3">
        <w:rPr>
          <w:rFonts w:ascii="Times New Roman" w:hAnsi="Times New Roman" w:cs="Times New Roman"/>
        </w:rPr>
        <w:t xml:space="preserve"> for some</w:t>
      </w:r>
      <w:r w:rsidR="00CE7415">
        <w:rPr>
          <w:rFonts w:ascii="Times New Roman" w:hAnsi="Times New Roman" w:cs="Times New Roman"/>
        </w:rPr>
        <w:t xml:space="preserve"> </w:t>
      </w:r>
      <w:r w:rsidR="00E432D3">
        <w:rPr>
          <w:rFonts w:ascii="Times New Roman" w:hAnsi="Times New Roman" w:cs="Times New Roman"/>
        </w:rPr>
        <w:t>but</w:t>
      </w:r>
      <w:r w:rsidR="00BB0008">
        <w:rPr>
          <w:rFonts w:ascii="Times New Roman" w:hAnsi="Times New Roman" w:cs="Times New Roman"/>
        </w:rPr>
        <w:t xml:space="preserve"> is the right thing to do</w:t>
      </w:r>
      <w:r w:rsidR="00F44A8D">
        <w:rPr>
          <w:rFonts w:ascii="Times New Roman" w:hAnsi="Times New Roman" w:cs="Times New Roman"/>
        </w:rPr>
        <w:t>. Need</w:t>
      </w:r>
      <w:r w:rsidR="00E432D3">
        <w:rPr>
          <w:rFonts w:ascii="Times New Roman" w:hAnsi="Times New Roman" w:cs="Times New Roman"/>
        </w:rPr>
        <w:t xml:space="preserve"> to p</w:t>
      </w:r>
      <w:r w:rsidR="00651B82">
        <w:rPr>
          <w:rFonts w:ascii="Times New Roman" w:hAnsi="Times New Roman" w:cs="Times New Roman"/>
        </w:rPr>
        <w:t xml:space="preserve">rotect our agricultural </w:t>
      </w:r>
      <w:r w:rsidR="00E97B59">
        <w:rPr>
          <w:rFonts w:ascii="Times New Roman" w:hAnsi="Times New Roman" w:cs="Times New Roman"/>
        </w:rPr>
        <w:t>land</w:t>
      </w:r>
      <w:r w:rsidR="00156F8A">
        <w:rPr>
          <w:rFonts w:ascii="Times New Roman" w:hAnsi="Times New Roman" w:cs="Times New Roman"/>
        </w:rPr>
        <w:t xml:space="preserve">, water </w:t>
      </w:r>
      <w:r w:rsidR="00895739">
        <w:rPr>
          <w:rFonts w:ascii="Times New Roman" w:hAnsi="Times New Roman" w:cs="Times New Roman"/>
        </w:rPr>
        <w:t>resources,</w:t>
      </w:r>
      <w:r w:rsidR="00156F8A">
        <w:rPr>
          <w:rFonts w:ascii="Times New Roman" w:hAnsi="Times New Roman" w:cs="Times New Roman"/>
        </w:rPr>
        <w:t xml:space="preserve"> and prevent sprawl</w:t>
      </w:r>
      <w:r w:rsidR="00E97B59">
        <w:rPr>
          <w:rFonts w:ascii="Times New Roman" w:hAnsi="Times New Roman" w:cs="Times New Roman"/>
        </w:rPr>
        <w:t xml:space="preserve">. Supports </w:t>
      </w:r>
      <w:r w:rsidR="00E033A3">
        <w:rPr>
          <w:rFonts w:ascii="Times New Roman" w:hAnsi="Times New Roman" w:cs="Times New Roman"/>
        </w:rPr>
        <w:t xml:space="preserve">the </w:t>
      </w:r>
      <w:r w:rsidR="00E97B59">
        <w:rPr>
          <w:rFonts w:ascii="Times New Roman" w:hAnsi="Times New Roman" w:cs="Times New Roman"/>
        </w:rPr>
        <w:t xml:space="preserve">zoning </w:t>
      </w:r>
      <w:r w:rsidR="00E033A3">
        <w:rPr>
          <w:rFonts w:ascii="Times New Roman" w:hAnsi="Times New Roman" w:cs="Times New Roman"/>
        </w:rPr>
        <w:t xml:space="preserve">proposal and </w:t>
      </w:r>
      <w:r w:rsidR="0099215E">
        <w:rPr>
          <w:rFonts w:ascii="Times New Roman" w:hAnsi="Times New Roman" w:cs="Times New Roman"/>
        </w:rPr>
        <w:t>urges</w:t>
      </w:r>
      <w:r w:rsidR="00E033A3">
        <w:rPr>
          <w:rFonts w:ascii="Times New Roman" w:hAnsi="Times New Roman" w:cs="Times New Roman"/>
        </w:rPr>
        <w:t xml:space="preserve"> the Board to do so</w:t>
      </w:r>
      <w:r w:rsidR="0099215E">
        <w:rPr>
          <w:rFonts w:ascii="Times New Roman" w:hAnsi="Times New Roman" w:cs="Times New Roman"/>
        </w:rPr>
        <w:t xml:space="preserve"> too</w:t>
      </w:r>
      <w:r w:rsidR="00E97B59">
        <w:rPr>
          <w:rFonts w:ascii="Times New Roman" w:hAnsi="Times New Roman" w:cs="Times New Roman"/>
        </w:rPr>
        <w:t xml:space="preserve">. </w:t>
      </w:r>
    </w:p>
    <w:p w14:paraId="42A6776B" w14:textId="79605FEB" w:rsidR="00DC7573" w:rsidRDefault="004009F8" w:rsidP="00890F98">
      <w:pPr>
        <w:pStyle w:val="BodyA"/>
        <w:rPr>
          <w:rFonts w:ascii="Times New Roman" w:hAnsi="Times New Roman" w:cs="Times New Roman"/>
        </w:rPr>
      </w:pPr>
      <w:r w:rsidRPr="00640349">
        <w:rPr>
          <w:rFonts w:ascii="Times New Roman" w:hAnsi="Times New Roman" w:cs="Times New Roman"/>
          <w:i/>
          <w:iCs/>
        </w:rPr>
        <w:t>Bruce Murray</w:t>
      </w:r>
      <w:r>
        <w:rPr>
          <w:rFonts w:ascii="Times New Roman" w:hAnsi="Times New Roman" w:cs="Times New Roman"/>
        </w:rPr>
        <w:t xml:space="preserve"> </w:t>
      </w:r>
      <w:r w:rsidR="003C67F7">
        <w:rPr>
          <w:rFonts w:ascii="Times New Roman" w:hAnsi="Times New Roman" w:cs="Times New Roman"/>
        </w:rPr>
        <w:t>–</w:t>
      </w:r>
      <w:r>
        <w:rPr>
          <w:rFonts w:ascii="Times New Roman" w:hAnsi="Times New Roman" w:cs="Times New Roman"/>
        </w:rPr>
        <w:t xml:space="preserve"> </w:t>
      </w:r>
      <w:r w:rsidR="00BC794B">
        <w:rPr>
          <w:rFonts w:ascii="Times New Roman" w:hAnsi="Times New Roman" w:cs="Times New Roman"/>
        </w:rPr>
        <w:t>Serves/</w:t>
      </w:r>
      <w:r w:rsidR="00640349">
        <w:rPr>
          <w:rFonts w:ascii="Times New Roman" w:hAnsi="Times New Roman" w:cs="Times New Roman"/>
        </w:rPr>
        <w:t>Serve</w:t>
      </w:r>
      <w:r w:rsidR="00BC794B">
        <w:rPr>
          <w:rFonts w:ascii="Times New Roman" w:hAnsi="Times New Roman" w:cs="Times New Roman"/>
        </w:rPr>
        <w:t>d</w:t>
      </w:r>
      <w:r w:rsidR="003C67F7">
        <w:rPr>
          <w:rFonts w:ascii="Times New Roman" w:hAnsi="Times New Roman" w:cs="Times New Roman"/>
        </w:rPr>
        <w:t xml:space="preserve"> </w:t>
      </w:r>
      <w:r w:rsidR="00BC794B">
        <w:rPr>
          <w:rFonts w:ascii="Times New Roman" w:hAnsi="Times New Roman" w:cs="Times New Roman"/>
        </w:rPr>
        <w:t xml:space="preserve">the </w:t>
      </w:r>
      <w:r w:rsidR="003C67F7">
        <w:rPr>
          <w:rFonts w:ascii="Times New Roman" w:hAnsi="Times New Roman" w:cs="Times New Roman"/>
        </w:rPr>
        <w:t xml:space="preserve">Planning Board, </w:t>
      </w:r>
      <w:r w:rsidR="00BC794B">
        <w:rPr>
          <w:rFonts w:ascii="Times New Roman" w:hAnsi="Times New Roman" w:cs="Times New Roman"/>
        </w:rPr>
        <w:t xml:space="preserve">the </w:t>
      </w:r>
      <w:r w:rsidR="003C67F7">
        <w:rPr>
          <w:rFonts w:ascii="Times New Roman" w:hAnsi="Times New Roman" w:cs="Times New Roman"/>
        </w:rPr>
        <w:t xml:space="preserve">Review </w:t>
      </w:r>
      <w:r w:rsidR="00191E62">
        <w:rPr>
          <w:rFonts w:ascii="Times New Roman" w:hAnsi="Times New Roman" w:cs="Times New Roman"/>
        </w:rPr>
        <w:t>Board,</w:t>
      </w:r>
      <w:r w:rsidR="003C67F7">
        <w:rPr>
          <w:rFonts w:ascii="Times New Roman" w:hAnsi="Times New Roman" w:cs="Times New Roman"/>
        </w:rPr>
        <w:t xml:space="preserve"> and </w:t>
      </w:r>
      <w:r w:rsidR="00384645">
        <w:rPr>
          <w:rFonts w:ascii="Times New Roman" w:hAnsi="Times New Roman" w:cs="Times New Roman"/>
        </w:rPr>
        <w:t xml:space="preserve">the </w:t>
      </w:r>
      <w:r w:rsidR="003C67F7">
        <w:rPr>
          <w:rFonts w:ascii="Times New Roman" w:hAnsi="Times New Roman" w:cs="Times New Roman"/>
        </w:rPr>
        <w:t xml:space="preserve">Zoning Commission. </w:t>
      </w:r>
      <w:r w:rsidR="00384645">
        <w:rPr>
          <w:rFonts w:ascii="Times New Roman" w:hAnsi="Times New Roman" w:cs="Times New Roman"/>
        </w:rPr>
        <w:t>Encouraged the Board to review the w</w:t>
      </w:r>
      <w:r w:rsidR="003F030D">
        <w:rPr>
          <w:rFonts w:ascii="Times New Roman" w:hAnsi="Times New Roman" w:cs="Times New Roman"/>
        </w:rPr>
        <w:t>ater overlay</w:t>
      </w:r>
      <w:r w:rsidR="00384645">
        <w:rPr>
          <w:rFonts w:ascii="Times New Roman" w:hAnsi="Times New Roman" w:cs="Times New Roman"/>
        </w:rPr>
        <w:t xml:space="preserve"> and assess whether it is needed or</w:t>
      </w:r>
      <w:r w:rsidR="001F67DC">
        <w:rPr>
          <w:rFonts w:ascii="Times New Roman" w:hAnsi="Times New Roman" w:cs="Times New Roman"/>
        </w:rPr>
        <w:t xml:space="preserve"> not</w:t>
      </w:r>
      <w:r w:rsidR="002477CC">
        <w:rPr>
          <w:rFonts w:ascii="Times New Roman" w:hAnsi="Times New Roman" w:cs="Times New Roman"/>
        </w:rPr>
        <w:t xml:space="preserve">.  </w:t>
      </w:r>
      <w:r w:rsidR="0091492C">
        <w:rPr>
          <w:rFonts w:ascii="Times New Roman" w:hAnsi="Times New Roman" w:cs="Times New Roman"/>
        </w:rPr>
        <w:t>Attended the Tompkins County’s O</w:t>
      </w:r>
      <w:r w:rsidR="00384645">
        <w:rPr>
          <w:rFonts w:ascii="Times New Roman" w:hAnsi="Times New Roman" w:cs="Times New Roman"/>
        </w:rPr>
        <w:t xml:space="preserve">pen </w:t>
      </w:r>
      <w:r w:rsidR="0091492C">
        <w:rPr>
          <w:rFonts w:ascii="Times New Roman" w:hAnsi="Times New Roman" w:cs="Times New Roman"/>
        </w:rPr>
        <w:t>H</w:t>
      </w:r>
      <w:r w:rsidR="00384645">
        <w:rPr>
          <w:rFonts w:ascii="Times New Roman" w:hAnsi="Times New Roman" w:cs="Times New Roman"/>
        </w:rPr>
        <w:t xml:space="preserve">ouse on the new </w:t>
      </w:r>
      <w:r w:rsidR="002477CC">
        <w:rPr>
          <w:rFonts w:ascii="Times New Roman" w:hAnsi="Times New Roman" w:cs="Times New Roman"/>
        </w:rPr>
        <w:t>F</w:t>
      </w:r>
      <w:r w:rsidR="00384645">
        <w:rPr>
          <w:rFonts w:ascii="Times New Roman" w:hAnsi="Times New Roman" w:cs="Times New Roman"/>
        </w:rPr>
        <w:t>EMA maps</w:t>
      </w:r>
      <w:r w:rsidR="002477CC">
        <w:rPr>
          <w:rFonts w:ascii="Times New Roman" w:hAnsi="Times New Roman" w:cs="Times New Roman"/>
        </w:rPr>
        <w:t xml:space="preserve"> </w:t>
      </w:r>
      <w:r w:rsidR="0091492C">
        <w:rPr>
          <w:rFonts w:ascii="Times New Roman" w:hAnsi="Times New Roman" w:cs="Times New Roman"/>
        </w:rPr>
        <w:t>and was disheartened to see a</w:t>
      </w:r>
      <w:r w:rsidR="005207C5">
        <w:rPr>
          <w:rFonts w:ascii="Times New Roman" w:hAnsi="Times New Roman" w:cs="Times New Roman"/>
        </w:rPr>
        <w:t xml:space="preserve"> </w:t>
      </w:r>
      <w:r w:rsidR="002477CC">
        <w:rPr>
          <w:rFonts w:ascii="Times New Roman" w:hAnsi="Times New Roman" w:cs="Times New Roman"/>
        </w:rPr>
        <w:t>Representative</w:t>
      </w:r>
      <w:r w:rsidR="005207C5">
        <w:rPr>
          <w:rFonts w:ascii="Times New Roman" w:hAnsi="Times New Roman" w:cs="Times New Roman"/>
        </w:rPr>
        <w:t xml:space="preserve"> present for </w:t>
      </w:r>
      <w:r w:rsidR="009810CB">
        <w:rPr>
          <w:rFonts w:ascii="Times New Roman" w:hAnsi="Times New Roman" w:cs="Times New Roman"/>
        </w:rPr>
        <w:t xml:space="preserve">purchasing </w:t>
      </w:r>
      <w:r w:rsidR="002477CC">
        <w:rPr>
          <w:rFonts w:ascii="Times New Roman" w:hAnsi="Times New Roman" w:cs="Times New Roman"/>
        </w:rPr>
        <w:t>Flood Insurance</w:t>
      </w:r>
      <w:r w:rsidR="004054D5">
        <w:rPr>
          <w:rFonts w:ascii="Times New Roman" w:hAnsi="Times New Roman" w:cs="Times New Roman"/>
        </w:rPr>
        <w:t xml:space="preserve">. </w:t>
      </w:r>
      <w:r w:rsidR="00354843">
        <w:rPr>
          <w:rFonts w:ascii="Times New Roman" w:hAnsi="Times New Roman" w:cs="Times New Roman"/>
        </w:rPr>
        <w:t xml:space="preserve">He was also </w:t>
      </w:r>
      <w:r w:rsidR="007123D4">
        <w:rPr>
          <w:rFonts w:ascii="Times New Roman" w:hAnsi="Times New Roman" w:cs="Times New Roman"/>
        </w:rPr>
        <w:t>upset</w:t>
      </w:r>
      <w:r w:rsidR="00191E62">
        <w:rPr>
          <w:rFonts w:ascii="Times New Roman" w:hAnsi="Times New Roman" w:cs="Times New Roman"/>
        </w:rPr>
        <w:t xml:space="preserve"> that</w:t>
      </w:r>
      <w:r w:rsidR="00354843">
        <w:rPr>
          <w:rFonts w:ascii="Times New Roman" w:hAnsi="Times New Roman" w:cs="Times New Roman"/>
        </w:rPr>
        <w:t xml:space="preserve"> </w:t>
      </w:r>
      <w:r w:rsidR="00191E62">
        <w:rPr>
          <w:rFonts w:ascii="Times New Roman" w:hAnsi="Times New Roman" w:cs="Times New Roman"/>
        </w:rPr>
        <w:t>th</w:t>
      </w:r>
      <w:r w:rsidR="004054D5">
        <w:rPr>
          <w:rFonts w:ascii="Times New Roman" w:hAnsi="Times New Roman" w:cs="Times New Roman"/>
        </w:rPr>
        <w:t xml:space="preserve">e </w:t>
      </w:r>
      <w:r w:rsidR="00565CB1">
        <w:rPr>
          <w:rFonts w:ascii="Times New Roman" w:hAnsi="Times New Roman" w:cs="Times New Roman"/>
        </w:rPr>
        <w:t xml:space="preserve">maps </w:t>
      </w:r>
      <w:r w:rsidR="007123D4">
        <w:rPr>
          <w:rFonts w:ascii="Times New Roman" w:hAnsi="Times New Roman" w:cs="Times New Roman"/>
        </w:rPr>
        <w:t>are</w:t>
      </w:r>
      <w:r w:rsidR="00565CB1">
        <w:rPr>
          <w:rFonts w:ascii="Times New Roman" w:hAnsi="Times New Roman" w:cs="Times New Roman"/>
        </w:rPr>
        <w:t xml:space="preserve"> not available </w:t>
      </w:r>
      <w:r w:rsidR="00295D2C">
        <w:rPr>
          <w:rFonts w:ascii="Times New Roman" w:hAnsi="Times New Roman" w:cs="Times New Roman"/>
        </w:rPr>
        <w:t xml:space="preserve">to view </w:t>
      </w:r>
      <w:r w:rsidR="00565CB1">
        <w:rPr>
          <w:rFonts w:ascii="Times New Roman" w:hAnsi="Times New Roman" w:cs="Times New Roman"/>
        </w:rPr>
        <w:t>at the Town Hall</w:t>
      </w:r>
      <w:r w:rsidR="00554DBE">
        <w:rPr>
          <w:rFonts w:ascii="Times New Roman" w:hAnsi="Times New Roman" w:cs="Times New Roman"/>
        </w:rPr>
        <w:t xml:space="preserve"> as stated on the website</w:t>
      </w:r>
      <w:r w:rsidR="00565CB1">
        <w:rPr>
          <w:rFonts w:ascii="Times New Roman" w:hAnsi="Times New Roman" w:cs="Times New Roman"/>
        </w:rPr>
        <w:t xml:space="preserve">. </w:t>
      </w:r>
      <w:r w:rsidR="00C327DB">
        <w:rPr>
          <w:rFonts w:ascii="Times New Roman" w:hAnsi="Times New Roman" w:cs="Times New Roman"/>
        </w:rPr>
        <w:t xml:space="preserve">Concerned </w:t>
      </w:r>
      <w:r w:rsidR="00680F73">
        <w:rPr>
          <w:rFonts w:ascii="Times New Roman" w:hAnsi="Times New Roman" w:cs="Times New Roman"/>
        </w:rPr>
        <w:t>that the Board</w:t>
      </w:r>
      <w:r w:rsidR="00893D1D">
        <w:rPr>
          <w:rFonts w:ascii="Times New Roman" w:hAnsi="Times New Roman" w:cs="Times New Roman"/>
        </w:rPr>
        <w:t xml:space="preserve"> </w:t>
      </w:r>
      <w:r w:rsidR="00C327DB">
        <w:rPr>
          <w:rFonts w:ascii="Times New Roman" w:hAnsi="Times New Roman" w:cs="Times New Roman"/>
        </w:rPr>
        <w:t xml:space="preserve">chose to start reviewing the draft law </w:t>
      </w:r>
      <w:r w:rsidR="00A866B1">
        <w:rPr>
          <w:rFonts w:ascii="Times New Roman" w:hAnsi="Times New Roman" w:cs="Times New Roman"/>
        </w:rPr>
        <w:t xml:space="preserve">at the water resources overlay </w:t>
      </w:r>
      <w:r w:rsidR="005B26E0">
        <w:rPr>
          <w:rFonts w:ascii="Times New Roman" w:hAnsi="Times New Roman" w:cs="Times New Roman"/>
        </w:rPr>
        <w:t xml:space="preserve">and </w:t>
      </w:r>
      <w:r w:rsidR="00893D1D">
        <w:rPr>
          <w:rFonts w:ascii="Times New Roman" w:hAnsi="Times New Roman" w:cs="Times New Roman"/>
        </w:rPr>
        <w:t xml:space="preserve">not </w:t>
      </w:r>
      <w:r w:rsidR="005B26E0">
        <w:rPr>
          <w:rFonts w:ascii="Times New Roman" w:hAnsi="Times New Roman" w:cs="Times New Roman"/>
        </w:rPr>
        <w:t>beginning</w:t>
      </w:r>
      <w:r w:rsidR="00893D1D">
        <w:rPr>
          <w:rFonts w:ascii="Times New Roman" w:hAnsi="Times New Roman" w:cs="Times New Roman"/>
        </w:rPr>
        <w:t xml:space="preserve"> </w:t>
      </w:r>
      <w:r w:rsidR="00B8636F">
        <w:rPr>
          <w:rFonts w:ascii="Times New Roman" w:hAnsi="Times New Roman" w:cs="Times New Roman"/>
        </w:rPr>
        <w:t>at page 1</w:t>
      </w:r>
      <w:r w:rsidR="005B26E0">
        <w:rPr>
          <w:rFonts w:ascii="Times New Roman" w:hAnsi="Times New Roman" w:cs="Times New Roman"/>
        </w:rPr>
        <w:t>.</w:t>
      </w:r>
      <w:r w:rsidR="00B8636F">
        <w:rPr>
          <w:rFonts w:ascii="Times New Roman" w:hAnsi="Times New Roman" w:cs="Times New Roman"/>
        </w:rPr>
        <w:t xml:space="preserve"> </w:t>
      </w:r>
      <w:r w:rsidR="00DC7573">
        <w:rPr>
          <w:rFonts w:ascii="Times New Roman" w:hAnsi="Times New Roman" w:cs="Times New Roman"/>
        </w:rPr>
        <w:t xml:space="preserve"> </w:t>
      </w:r>
    </w:p>
    <w:p w14:paraId="0A5BE8A4" w14:textId="7517152F" w:rsidR="003E1E17" w:rsidRDefault="00A90518" w:rsidP="00890F98">
      <w:pPr>
        <w:pStyle w:val="BodyA"/>
        <w:rPr>
          <w:rFonts w:ascii="Times New Roman" w:hAnsi="Times New Roman" w:cs="Times New Roman"/>
        </w:rPr>
      </w:pPr>
      <w:r w:rsidRPr="00DA2258">
        <w:rPr>
          <w:rFonts w:ascii="Times New Roman" w:hAnsi="Times New Roman" w:cs="Times New Roman"/>
          <w:i/>
          <w:iCs/>
        </w:rPr>
        <w:t>Holly Magee</w:t>
      </w:r>
      <w:r>
        <w:rPr>
          <w:rFonts w:ascii="Times New Roman" w:hAnsi="Times New Roman" w:cs="Times New Roman"/>
        </w:rPr>
        <w:t xml:space="preserve"> </w:t>
      </w:r>
      <w:r w:rsidR="00093802">
        <w:rPr>
          <w:rFonts w:ascii="Times New Roman" w:hAnsi="Times New Roman" w:cs="Times New Roman"/>
        </w:rPr>
        <w:t>–</w:t>
      </w:r>
      <w:r>
        <w:rPr>
          <w:rFonts w:ascii="Times New Roman" w:hAnsi="Times New Roman" w:cs="Times New Roman"/>
        </w:rPr>
        <w:t xml:space="preserve"> </w:t>
      </w:r>
      <w:r w:rsidR="00E16C04">
        <w:rPr>
          <w:rFonts w:ascii="Times New Roman" w:hAnsi="Times New Roman" w:cs="Times New Roman"/>
        </w:rPr>
        <w:t>Opposes</w:t>
      </w:r>
      <w:r w:rsidR="00DA2258">
        <w:rPr>
          <w:rFonts w:ascii="Times New Roman" w:hAnsi="Times New Roman" w:cs="Times New Roman"/>
        </w:rPr>
        <w:t xml:space="preserve"> zoning</w:t>
      </w:r>
      <w:r w:rsidR="008233DB">
        <w:rPr>
          <w:rFonts w:ascii="Times New Roman" w:hAnsi="Times New Roman" w:cs="Times New Roman"/>
        </w:rPr>
        <w:t xml:space="preserve">. She is </w:t>
      </w:r>
      <w:r w:rsidR="00DA2258">
        <w:rPr>
          <w:rFonts w:ascii="Times New Roman" w:hAnsi="Times New Roman" w:cs="Times New Roman"/>
        </w:rPr>
        <w:t>particular</w:t>
      </w:r>
      <w:r w:rsidR="00977B5F">
        <w:rPr>
          <w:rFonts w:ascii="Times New Roman" w:hAnsi="Times New Roman" w:cs="Times New Roman"/>
        </w:rPr>
        <w:t>ly</w:t>
      </w:r>
      <w:r w:rsidR="00DA2258">
        <w:rPr>
          <w:rFonts w:ascii="Times New Roman" w:hAnsi="Times New Roman" w:cs="Times New Roman"/>
        </w:rPr>
        <w:t xml:space="preserve"> </w:t>
      </w:r>
      <w:r w:rsidR="008233DB">
        <w:rPr>
          <w:rFonts w:ascii="Times New Roman" w:hAnsi="Times New Roman" w:cs="Times New Roman"/>
        </w:rPr>
        <w:t xml:space="preserve">concerned </w:t>
      </w:r>
      <w:r w:rsidR="00D10BF7">
        <w:rPr>
          <w:rFonts w:ascii="Times New Roman" w:hAnsi="Times New Roman" w:cs="Times New Roman"/>
        </w:rPr>
        <w:t xml:space="preserve">about the hardships that </w:t>
      </w:r>
      <w:r w:rsidR="00DA2258">
        <w:rPr>
          <w:rFonts w:ascii="Times New Roman" w:hAnsi="Times New Roman" w:cs="Times New Roman"/>
        </w:rPr>
        <w:t xml:space="preserve">the </w:t>
      </w:r>
      <w:r w:rsidR="00093802">
        <w:rPr>
          <w:rFonts w:ascii="Times New Roman" w:hAnsi="Times New Roman" w:cs="Times New Roman"/>
        </w:rPr>
        <w:t xml:space="preserve">water overlay </w:t>
      </w:r>
      <w:r w:rsidR="00D10BF7">
        <w:rPr>
          <w:rFonts w:ascii="Times New Roman" w:hAnsi="Times New Roman" w:cs="Times New Roman"/>
        </w:rPr>
        <w:t xml:space="preserve">will </w:t>
      </w:r>
      <w:r w:rsidR="00977B5F">
        <w:rPr>
          <w:rFonts w:ascii="Times New Roman" w:hAnsi="Times New Roman" w:cs="Times New Roman"/>
        </w:rPr>
        <w:t>cause</w:t>
      </w:r>
      <w:r w:rsidR="00D10BF7">
        <w:rPr>
          <w:rFonts w:ascii="Times New Roman" w:hAnsi="Times New Roman" w:cs="Times New Roman"/>
        </w:rPr>
        <w:t xml:space="preserve"> for</w:t>
      </w:r>
      <w:r w:rsidR="00F44AA4">
        <w:rPr>
          <w:rFonts w:ascii="Times New Roman" w:hAnsi="Times New Roman" w:cs="Times New Roman"/>
        </w:rPr>
        <w:t xml:space="preserve"> many </w:t>
      </w:r>
      <w:r w:rsidR="00093802">
        <w:rPr>
          <w:rFonts w:ascii="Times New Roman" w:hAnsi="Times New Roman" w:cs="Times New Roman"/>
        </w:rPr>
        <w:t>residents</w:t>
      </w:r>
      <w:r w:rsidR="00DB6703">
        <w:rPr>
          <w:rFonts w:ascii="Times New Roman" w:hAnsi="Times New Roman" w:cs="Times New Roman"/>
        </w:rPr>
        <w:t>,</w:t>
      </w:r>
      <w:r w:rsidR="00350B5C">
        <w:rPr>
          <w:rFonts w:ascii="Times New Roman" w:hAnsi="Times New Roman" w:cs="Times New Roman"/>
        </w:rPr>
        <w:t xml:space="preserve"> specifically those in Slaterville Springs wh</w:t>
      </w:r>
      <w:r w:rsidR="00DB6703">
        <w:rPr>
          <w:rFonts w:ascii="Times New Roman" w:hAnsi="Times New Roman" w:cs="Times New Roman"/>
        </w:rPr>
        <w:t>ose</w:t>
      </w:r>
      <w:r w:rsidR="00346115">
        <w:rPr>
          <w:rFonts w:ascii="Times New Roman" w:hAnsi="Times New Roman" w:cs="Times New Roman"/>
        </w:rPr>
        <w:t xml:space="preserve"> properties border the creek </w:t>
      </w:r>
      <w:r w:rsidR="00346115">
        <w:rPr>
          <w:rFonts w:ascii="Times New Roman" w:hAnsi="Times New Roman" w:cs="Times New Roman"/>
        </w:rPr>
        <w:lastRenderedPageBreak/>
        <w:t xml:space="preserve">and </w:t>
      </w:r>
      <w:r w:rsidR="00A565B6">
        <w:rPr>
          <w:rFonts w:ascii="Times New Roman" w:hAnsi="Times New Roman" w:cs="Times New Roman"/>
        </w:rPr>
        <w:t>are</w:t>
      </w:r>
      <w:r w:rsidR="00B91A10">
        <w:rPr>
          <w:rFonts w:ascii="Times New Roman" w:hAnsi="Times New Roman" w:cs="Times New Roman"/>
        </w:rPr>
        <w:t xml:space="preserve"> completely covered in the overlay</w:t>
      </w:r>
      <w:r w:rsidR="00093802">
        <w:rPr>
          <w:rFonts w:ascii="Times New Roman" w:hAnsi="Times New Roman" w:cs="Times New Roman"/>
        </w:rPr>
        <w:t xml:space="preserve">. </w:t>
      </w:r>
      <w:r w:rsidR="00F44AA4">
        <w:rPr>
          <w:rFonts w:ascii="Times New Roman" w:hAnsi="Times New Roman" w:cs="Times New Roman"/>
        </w:rPr>
        <w:t>Zoning o</w:t>
      </w:r>
      <w:r w:rsidR="00093802">
        <w:rPr>
          <w:rFonts w:ascii="Times New Roman" w:hAnsi="Times New Roman" w:cs="Times New Roman"/>
        </w:rPr>
        <w:t>nly help</w:t>
      </w:r>
      <w:r w:rsidR="00F44AA4">
        <w:rPr>
          <w:rFonts w:ascii="Times New Roman" w:hAnsi="Times New Roman" w:cs="Times New Roman"/>
        </w:rPr>
        <w:t>s</w:t>
      </w:r>
      <w:r w:rsidR="006462DF">
        <w:rPr>
          <w:rFonts w:ascii="Times New Roman" w:hAnsi="Times New Roman" w:cs="Times New Roman"/>
        </w:rPr>
        <w:t xml:space="preserve"> protect</w:t>
      </w:r>
      <w:r w:rsidR="00093802">
        <w:rPr>
          <w:rFonts w:ascii="Times New Roman" w:hAnsi="Times New Roman" w:cs="Times New Roman"/>
        </w:rPr>
        <w:t xml:space="preserve"> the elite</w:t>
      </w:r>
      <w:r w:rsidR="006462DF">
        <w:rPr>
          <w:rFonts w:ascii="Times New Roman" w:hAnsi="Times New Roman" w:cs="Times New Roman"/>
        </w:rPr>
        <w:t xml:space="preserve"> and </w:t>
      </w:r>
      <w:r w:rsidR="00A640D5">
        <w:rPr>
          <w:rFonts w:ascii="Times New Roman" w:hAnsi="Times New Roman" w:cs="Times New Roman"/>
        </w:rPr>
        <w:t>hurt</w:t>
      </w:r>
      <w:r w:rsidR="00A55DB8">
        <w:rPr>
          <w:rFonts w:ascii="Times New Roman" w:hAnsi="Times New Roman" w:cs="Times New Roman"/>
        </w:rPr>
        <w:t>s</w:t>
      </w:r>
      <w:r w:rsidR="00A640D5">
        <w:rPr>
          <w:rFonts w:ascii="Times New Roman" w:hAnsi="Times New Roman" w:cs="Times New Roman"/>
        </w:rPr>
        <w:t xml:space="preserve"> the middle and under-privileged </w:t>
      </w:r>
      <w:r w:rsidR="00A55DB8">
        <w:rPr>
          <w:rFonts w:ascii="Times New Roman" w:hAnsi="Times New Roman" w:cs="Times New Roman"/>
        </w:rPr>
        <w:t>class residents</w:t>
      </w:r>
      <w:r w:rsidR="00093802">
        <w:rPr>
          <w:rFonts w:ascii="Times New Roman" w:hAnsi="Times New Roman" w:cs="Times New Roman"/>
        </w:rPr>
        <w:t xml:space="preserve">.  </w:t>
      </w:r>
    </w:p>
    <w:p w14:paraId="75FD3154" w14:textId="5BE6CB8E" w:rsidR="0046106B" w:rsidRDefault="003E1E17" w:rsidP="00890F98">
      <w:pPr>
        <w:pStyle w:val="BodyA"/>
        <w:rPr>
          <w:rFonts w:ascii="Times New Roman" w:hAnsi="Times New Roman" w:cs="Times New Roman"/>
        </w:rPr>
      </w:pPr>
      <w:r w:rsidRPr="00E30777">
        <w:rPr>
          <w:rFonts w:ascii="Times New Roman" w:hAnsi="Times New Roman" w:cs="Times New Roman"/>
          <w:i/>
          <w:iCs/>
        </w:rPr>
        <w:t>Cyrus</w:t>
      </w:r>
      <w:r>
        <w:rPr>
          <w:rFonts w:ascii="Times New Roman" w:hAnsi="Times New Roman" w:cs="Times New Roman"/>
        </w:rPr>
        <w:t xml:space="preserve"> – Supports zoning and thanked </w:t>
      </w:r>
      <w:r w:rsidR="00321AC4">
        <w:rPr>
          <w:rFonts w:ascii="Times New Roman" w:hAnsi="Times New Roman" w:cs="Times New Roman"/>
        </w:rPr>
        <w:t xml:space="preserve">the </w:t>
      </w:r>
      <w:r w:rsidR="00E30777">
        <w:rPr>
          <w:rFonts w:ascii="Times New Roman" w:hAnsi="Times New Roman" w:cs="Times New Roman"/>
        </w:rPr>
        <w:t>Z</w:t>
      </w:r>
      <w:r>
        <w:rPr>
          <w:rFonts w:ascii="Times New Roman" w:hAnsi="Times New Roman" w:cs="Times New Roman"/>
        </w:rPr>
        <w:t xml:space="preserve">oning </w:t>
      </w:r>
      <w:r w:rsidR="00E30777">
        <w:rPr>
          <w:rFonts w:ascii="Times New Roman" w:hAnsi="Times New Roman" w:cs="Times New Roman"/>
        </w:rPr>
        <w:t>C</w:t>
      </w:r>
      <w:r>
        <w:rPr>
          <w:rFonts w:ascii="Times New Roman" w:hAnsi="Times New Roman" w:cs="Times New Roman"/>
        </w:rPr>
        <w:t>ommission</w:t>
      </w:r>
      <w:r w:rsidR="00FC445A">
        <w:rPr>
          <w:rFonts w:ascii="Times New Roman" w:hAnsi="Times New Roman" w:cs="Times New Roman"/>
        </w:rPr>
        <w:t xml:space="preserve"> for their dedication</w:t>
      </w:r>
      <w:r w:rsidR="00321AC4">
        <w:rPr>
          <w:rFonts w:ascii="Times New Roman" w:hAnsi="Times New Roman" w:cs="Times New Roman"/>
        </w:rPr>
        <w:t xml:space="preserve"> to this work</w:t>
      </w:r>
      <w:r w:rsidR="006A6ECA">
        <w:rPr>
          <w:rFonts w:ascii="Times New Roman" w:hAnsi="Times New Roman" w:cs="Times New Roman"/>
        </w:rPr>
        <w:t xml:space="preserve">. Zoning is </w:t>
      </w:r>
      <w:r w:rsidR="000E0729">
        <w:rPr>
          <w:rFonts w:ascii="Times New Roman" w:hAnsi="Times New Roman" w:cs="Times New Roman"/>
        </w:rPr>
        <w:t xml:space="preserve">put in place </w:t>
      </w:r>
      <w:r w:rsidR="006A6ECA">
        <w:rPr>
          <w:rFonts w:ascii="Times New Roman" w:hAnsi="Times New Roman" w:cs="Times New Roman"/>
        </w:rPr>
        <w:t xml:space="preserve">to protect all residents. Encouraged the </w:t>
      </w:r>
      <w:r w:rsidR="000E0729">
        <w:rPr>
          <w:rFonts w:ascii="Times New Roman" w:hAnsi="Times New Roman" w:cs="Times New Roman"/>
        </w:rPr>
        <w:t>B</w:t>
      </w:r>
      <w:r w:rsidR="006A6ECA">
        <w:rPr>
          <w:rFonts w:ascii="Times New Roman" w:hAnsi="Times New Roman" w:cs="Times New Roman"/>
        </w:rPr>
        <w:t xml:space="preserve">oard to enact zoning. </w:t>
      </w:r>
    </w:p>
    <w:p w14:paraId="2DC364F8" w14:textId="5AEE227C" w:rsidR="00A90518" w:rsidRDefault="0046106B" w:rsidP="00890F98">
      <w:pPr>
        <w:pStyle w:val="BodyA"/>
        <w:rPr>
          <w:rFonts w:ascii="Times New Roman" w:hAnsi="Times New Roman" w:cs="Times New Roman"/>
        </w:rPr>
      </w:pPr>
      <w:r w:rsidRPr="000E0729">
        <w:rPr>
          <w:rFonts w:ascii="Times New Roman" w:hAnsi="Times New Roman" w:cs="Times New Roman"/>
          <w:i/>
          <w:iCs/>
        </w:rPr>
        <w:t>Pete Hoyt</w:t>
      </w:r>
      <w:r>
        <w:rPr>
          <w:rFonts w:ascii="Times New Roman" w:hAnsi="Times New Roman" w:cs="Times New Roman"/>
        </w:rPr>
        <w:t xml:space="preserve"> </w:t>
      </w:r>
      <w:r w:rsidR="009347D2">
        <w:rPr>
          <w:rFonts w:ascii="Times New Roman" w:hAnsi="Times New Roman" w:cs="Times New Roman"/>
        </w:rPr>
        <w:t>–</w:t>
      </w:r>
      <w:r>
        <w:rPr>
          <w:rFonts w:ascii="Times New Roman" w:hAnsi="Times New Roman" w:cs="Times New Roman"/>
        </w:rPr>
        <w:t xml:space="preserve"> </w:t>
      </w:r>
      <w:r w:rsidR="00C348F2">
        <w:rPr>
          <w:rFonts w:ascii="Times New Roman" w:hAnsi="Times New Roman" w:cs="Times New Roman"/>
        </w:rPr>
        <w:t xml:space="preserve">Firmly believes </w:t>
      </w:r>
      <w:r w:rsidR="009347D2">
        <w:rPr>
          <w:rFonts w:ascii="Times New Roman" w:hAnsi="Times New Roman" w:cs="Times New Roman"/>
        </w:rPr>
        <w:t xml:space="preserve">the Board </w:t>
      </w:r>
      <w:r w:rsidR="00813567">
        <w:rPr>
          <w:rFonts w:ascii="Times New Roman" w:hAnsi="Times New Roman" w:cs="Times New Roman"/>
        </w:rPr>
        <w:t xml:space="preserve">should </w:t>
      </w:r>
      <w:r w:rsidR="00D251D1">
        <w:rPr>
          <w:rFonts w:ascii="Times New Roman" w:hAnsi="Times New Roman" w:cs="Times New Roman"/>
        </w:rPr>
        <w:t>not</w:t>
      </w:r>
      <w:r w:rsidR="005A1609">
        <w:rPr>
          <w:rFonts w:ascii="Times New Roman" w:hAnsi="Times New Roman" w:cs="Times New Roman"/>
        </w:rPr>
        <w:t xml:space="preserve"> hold a</w:t>
      </w:r>
      <w:r w:rsidR="00C918BE">
        <w:rPr>
          <w:rFonts w:ascii="Times New Roman" w:hAnsi="Times New Roman" w:cs="Times New Roman"/>
        </w:rPr>
        <w:t xml:space="preserve"> vote on </w:t>
      </w:r>
      <w:r w:rsidR="009347D2">
        <w:rPr>
          <w:rFonts w:ascii="Times New Roman" w:hAnsi="Times New Roman" w:cs="Times New Roman"/>
        </w:rPr>
        <w:t xml:space="preserve">zoning until after the </w:t>
      </w:r>
      <w:r w:rsidR="001920F1">
        <w:rPr>
          <w:rFonts w:ascii="Times New Roman" w:hAnsi="Times New Roman" w:cs="Times New Roman"/>
        </w:rPr>
        <w:t>fall election</w:t>
      </w:r>
      <w:r w:rsidR="009347D2">
        <w:rPr>
          <w:rFonts w:ascii="Times New Roman" w:hAnsi="Times New Roman" w:cs="Times New Roman"/>
        </w:rPr>
        <w:t xml:space="preserve">. </w:t>
      </w:r>
      <w:r w:rsidR="00C918BE">
        <w:rPr>
          <w:rFonts w:ascii="Times New Roman" w:hAnsi="Times New Roman" w:cs="Times New Roman"/>
        </w:rPr>
        <w:t xml:space="preserve">This is the only way </w:t>
      </w:r>
      <w:r w:rsidR="005A1609">
        <w:rPr>
          <w:rFonts w:ascii="Times New Roman" w:hAnsi="Times New Roman" w:cs="Times New Roman"/>
        </w:rPr>
        <w:t xml:space="preserve">for the residents to </w:t>
      </w:r>
      <w:r w:rsidR="006152AB">
        <w:rPr>
          <w:rFonts w:ascii="Times New Roman" w:hAnsi="Times New Roman" w:cs="Times New Roman"/>
        </w:rPr>
        <w:t>be included in the final decision.</w:t>
      </w:r>
      <w:r w:rsidR="009347D2">
        <w:rPr>
          <w:rFonts w:ascii="Times New Roman" w:hAnsi="Times New Roman" w:cs="Times New Roman"/>
        </w:rPr>
        <w:t xml:space="preserve"> </w:t>
      </w:r>
      <w:r w:rsidR="00251F7E">
        <w:rPr>
          <w:rFonts w:ascii="Times New Roman" w:hAnsi="Times New Roman" w:cs="Times New Roman"/>
        </w:rPr>
        <w:t xml:space="preserve">Disagrees with </w:t>
      </w:r>
      <w:r w:rsidR="00AB27A4">
        <w:rPr>
          <w:rFonts w:ascii="Times New Roman" w:hAnsi="Times New Roman" w:cs="Times New Roman"/>
        </w:rPr>
        <w:t>the Plann</w:t>
      </w:r>
      <w:r w:rsidR="0007300C">
        <w:rPr>
          <w:rFonts w:ascii="Times New Roman" w:hAnsi="Times New Roman" w:cs="Times New Roman"/>
        </w:rPr>
        <w:t>ing Consultant</w:t>
      </w:r>
      <w:r w:rsidR="00284960">
        <w:rPr>
          <w:rFonts w:ascii="Times New Roman" w:hAnsi="Times New Roman" w:cs="Times New Roman"/>
        </w:rPr>
        <w:t>’s</w:t>
      </w:r>
      <w:r w:rsidR="00987AF0">
        <w:rPr>
          <w:rFonts w:ascii="Times New Roman" w:hAnsi="Times New Roman" w:cs="Times New Roman"/>
        </w:rPr>
        <w:t xml:space="preserve"> decision of</w:t>
      </w:r>
      <w:r w:rsidR="00AB27A4">
        <w:rPr>
          <w:rFonts w:ascii="Times New Roman" w:hAnsi="Times New Roman" w:cs="Times New Roman"/>
        </w:rPr>
        <w:t xml:space="preserve"> bringing a </w:t>
      </w:r>
      <w:r w:rsidR="002109C1">
        <w:rPr>
          <w:rFonts w:ascii="Times New Roman" w:hAnsi="Times New Roman" w:cs="Times New Roman"/>
        </w:rPr>
        <w:t>boiler</w:t>
      </w:r>
      <w:r w:rsidR="001936B1">
        <w:rPr>
          <w:rFonts w:ascii="Times New Roman" w:hAnsi="Times New Roman" w:cs="Times New Roman"/>
        </w:rPr>
        <w:t>plate</w:t>
      </w:r>
      <w:r w:rsidR="00AB27A4">
        <w:rPr>
          <w:rFonts w:ascii="Times New Roman" w:hAnsi="Times New Roman" w:cs="Times New Roman"/>
        </w:rPr>
        <w:t xml:space="preserve"> document</w:t>
      </w:r>
      <w:r w:rsidR="00B36A38">
        <w:rPr>
          <w:rFonts w:ascii="Times New Roman" w:hAnsi="Times New Roman" w:cs="Times New Roman"/>
        </w:rPr>
        <w:t xml:space="preserve"> to the</w:t>
      </w:r>
      <w:r w:rsidR="00243964">
        <w:rPr>
          <w:rFonts w:ascii="Times New Roman" w:hAnsi="Times New Roman" w:cs="Times New Roman"/>
        </w:rPr>
        <w:t xml:space="preserve"> Commission</w:t>
      </w:r>
      <w:r w:rsidR="00230133">
        <w:rPr>
          <w:rFonts w:ascii="Times New Roman" w:hAnsi="Times New Roman" w:cs="Times New Roman"/>
        </w:rPr>
        <w:t xml:space="preserve"> </w:t>
      </w:r>
      <w:r w:rsidR="001936B1">
        <w:rPr>
          <w:rFonts w:ascii="Times New Roman" w:hAnsi="Times New Roman" w:cs="Times New Roman"/>
        </w:rPr>
        <w:t>rather than beginning</w:t>
      </w:r>
      <w:r w:rsidR="00917AEF">
        <w:rPr>
          <w:rFonts w:ascii="Times New Roman" w:hAnsi="Times New Roman" w:cs="Times New Roman"/>
        </w:rPr>
        <w:t xml:space="preserve"> </w:t>
      </w:r>
      <w:r w:rsidR="002109C1">
        <w:rPr>
          <w:rFonts w:ascii="Times New Roman" w:hAnsi="Times New Roman" w:cs="Times New Roman"/>
        </w:rPr>
        <w:t xml:space="preserve">with what the </w:t>
      </w:r>
      <w:r w:rsidR="00284960">
        <w:rPr>
          <w:rFonts w:ascii="Times New Roman" w:hAnsi="Times New Roman" w:cs="Times New Roman"/>
        </w:rPr>
        <w:t xml:space="preserve">ideas and wants of the </w:t>
      </w:r>
      <w:r w:rsidR="002109C1">
        <w:rPr>
          <w:rFonts w:ascii="Times New Roman" w:hAnsi="Times New Roman" w:cs="Times New Roman"/>
        </w:rPr>
        <w:t>community</w:t>
      </w:r>
      <w:r w:rsidR="00284960">
        <w:rPr>
          <w:rFonts w:ascii="Times New Roman" w:hAnsi="Times New Roman" w:cs="Times New Roman"/>
        </w:rPr>
        <w:t>.</w:t>
      </w:r>
      <w:r w:rsidR="002109C1">
        <w:rPr>
          <w:rFonts w:ascii="Times New Roman" w:hAnsi="Times New Roman" w:cs="Times New Roman"/>
        </w:rPr>
        <w:t xml:space="preserve"> </w:t>
      </w:r>
    </w:p>
    <w:p w14:paraId="7ACAF2B4" w14:textId="0AD7AE34" w:rsidR="004009F8" w:rsidRDefault="00182298" w:rsidP="00890F98">
      <w:pPr>
        <w:pStyle w:val="BodyA"/>
        <w:rPr>
          <w:rFonts w:ascii="Times New Roman" w:hAnsi="Times New Roman" w:cs="Times New Roman"/>
        </w:rPr>
      </w:pPr>
      <w:r w:rsidRPr="00243964">
        <w:rPr>
          <w:rFonts w:ascii="Times New Roman" w:hAnsi="Times New Roman" w:cs="Times New Roman"/>
          <w:i/>
          <w:iCs/>
        </w:rPr>
        <w:t>Dan Klein</w:t>
      </w:r>
      <w:r>
        <w:rPr>
          <w:rFonts w:ascii="Times New Roman" w:hAnsi="Times New Roman" w:cs="Times New Roman"/>
        </w:rPr>
        <w:t xml:space="preserve"> </w:t>
      </w:r>
      <w:r w:rsidR="00CA6D8D">
        <w:rPr>
          <w:rFonts w:ascii="Times New Roman" w:hAnsi="Times New Roman" w:cs="Times New Roman"/>
        </w:rPr>
        <w:t xml:space="preserve">– </w:t>
      </w:r>
      <w:r w:rsidR="00243964">
        <w:rPr>
          <w:rFonts w:ascii="Times New Roman" w:hAnsi="Times New Roman" w:cs="Times New Roman"/>
        </w:rPr>
        <w:t>Disagree</w:t>
      </w:r>
      <w:r w:rsidR="00F552B4">
        <w:rPr>
          <w:rFonts w:ascii="Times New Roman" w:hAnsi="Times New Roman" w:cs="Times New Roman"/>
        </w:rPr>
        <w:t>s</w:t>
      </w:r>
      <w:r w:rsidR="00243964">
        <w:rPr>
          <w:rFonts w:ascii="Times New Roman" w:hAnsi="Times New Roman" w:cs="Times New Roman"/>
        </w:rPr>
        <w:t xml:space="preserve"> </w:t>
      </w:r>
      <w:r w:rsidR="00F463D4">
        <w:rPr>
          <w:rFonts w:ascii="Times New Roman" w:hAnsi="Times New Roman" w:cs="Times New Roman"/>
        </w:rPr>
        <w:t>with the comment</w:t>
      </w:r>
      <w:r w:rsidR="00F552B4">
        <w:rPr>
          <w:rFonts w:ascii="Times New Roman" w:hAnsi="Times New Roman" w:cs="Times New Roman"/>
        </w:rPr>
        <w:t>s</w:t>
      </w:r>
      <w:r w:rsidR="00D17C42">
        <w:rPr>
          <w:rFonts w:ascii="Times New Roman" w:hAnsi="Times New Roman" w:cs="Times New Roman"/>
        </w:rPr>
        <w:t xml:space="preserve"> made that</w:t>
      </w:r>
      <w:r w:rsidR="00F463D4">
        <w:rPr>
          <w:rFonts w:ascii="Times New Roman" w:hAnsi="Times New Roman" w:cs="Times New Roman"/>
        </w:rPr>
        <w:t xml:space="preserve"> </w:t>
      </w:r>
      <w:r w:rsidR="00CA6D8D">
        <w:rPr>
          <w:rFonts w:ascii="Times New Roman" w:hAnsi="Times New Roman" w:cs="Times New Roman"/>
        </w:rPr>
        <w:t xml:space="preserve">zoning is </w:t>
      </w:r>
      <w:r w:rsidR="00F552B4">
        <w:rPr>
          <w:rFonts w:ascii="Times New Roman" w:hAnsi="Times New Roman" w:cs="Times New Roman"/>
        </w:rPr>
        <w:t xml:space="preserve">for the </w:t>
      </w:r>
      <w:r w:rsidR="00CA6D8D">
        <w:rPr>
          <w:rFonts w:ascii="Times New Roman" w:hAnsi="Times New Roman" w:cs="Times New Roman"/>
        </w:rPr>
        <w:t>elite</w:t>
      </w:r>
      <w:r w:rsidR="00096241">
        <w:rPr>
          <w:rFonts w:ascii="Times New Roman" w:hAnsi="Times New Roman" w:cs="Times New Roman"/>
        </w:rPr>
        <w:t xml:space="preserve"> only</w:t>
      </w:r>
      <w:r w:rsidR="0036263E">
        <w:rPr>
          <w:rFonts w:ascii="Times New Roman" w:hAnsi="Times New Roman" w:cs="Times New Roman"/>
        </w:rPr>
        <w:t xml:space="preserve"> and finds it to be</w:t>
      </w:r>
      <w:r w:rsidR="006E5E36">
        <w:rPr>
          <w:rFonts w:ascii="Times New Roman" w:hAnsi="Times New Roman" w:cs="Times New Roman"/>
        </w:rPr>
        <w:t xml:space="preserve"> rather </w:t>
      </w:r>
      <w:r w:rsidR="0093012A">
        <w:rPr>
          <w:rFonts w:ascii="Times New Roman" w:hAnsi="Times New Roman" w:cs="Times New Roman"/>
        </w:rPr>
        <w:t xml:space="preserve">the opposite, </w:t>
      </w:r>
      <w:r w:rsidR="00144468">
        <w:rPr>
          <w:rFonts w:ascii="Times New Roman" w:hAnsi="Times New Roman" w:cs="Times New Roman"/>
        </w:rPr>
        <w:t xml:space="preserve">it’s </w:t>
      </w:r>
      <w:r w:rsidR="005F4194">
        <w:rPr>
          <w:rFonts w:ascii="Times New Roman" w:hAnsi="Times New Roman" w:cs="Times New Roman"/>
        </w:rPr>
        <w:t>equal to all</w:t>
      </w:r>
      <w:r w:rsidR="00144468">
        <w:rPr>
          <w:rFonts w:ascii="Times New Roman" w:hAnsi="Times New Roman" w:cs="Times New Roman"/>
        </w:rPr>
        <w:t xml:space="preserve"> as </w:t>
      </w:r>
      <w:r w:rsidR="0093012A">
        <w:rPr>
          <w:rFonts w:ascii="Times New Roman" w:hAnsi="Times New Roman" w:cs="Times New Roman"/>
        </w:rPr>
        <w:t>it</w:t>
      </w:r>
      <w:r w:rsidR="003B7046">
        <w:rPr>
          <w:rFonts w:ascii="Times New Roman" w:hAnsi="Times New Roman" w:cs="Times New Roman"/>
        </w:rPr>
        <w:t xml:space="preserve"> </w:t>
      </w:r>
      <w:r w:rsidR="00FC6366">
        <w:rPr>
          <w:rFonts w:ascii="Times New Roman" w:hAnsi="Times New Roman" w:cs="Times New Roman"/>
        </w:rPr>
        <w:t>sets</w:t>
      </w:r>
      <w:r w:rsidR="003B7046">
        <w:rPr>
          <w:rFonts w:ascii="Times New Roman" w:hAnsi="Times New Roman" w:cs="Times New Roman"/>
        </w:rPr>
        <w:t xml:space="preserve"> </w:t>
      </w:r>
      <w:r w:rsidR="004D6B2B">
        <w:rPr>
          <w:rFonts w:ascii="Times New Roman" w:hAnsi="Times New Roman" w:cs="Times New Roman"/>
        </w:rPr>
        <w:t>the same rules for everyone</w:t>
      </w:r>
      <w:r w:rsidR="00144468">
        <w:rPr>
          <w:rFonts w:ascii="Times New Roman" w:hAnsi="Times New Roman" w:cs="Times New Roman"/>
        </w:rPr>
        <w:t xml:space="preserve">. </w:t>
      </w:r>
      <w:r w:rsidR="00D311E3">
        <w:rPr>
          <w:rFonts w:ascii="Times New Roman" w:hAnsi="Times New Roman" w:cs="Times New Roman"/>
        </w:rPr>
        <w:t>Regarding</w:t>
      </w:r>
      <w:r w:rsidR="003F0998">
        <w:rPr>
          <w:rFonts w:ascii="Times New Roman" w:hAnsi="Times New Roman" w:cs="Times New Roman"/>
        </w:rPr>
        <w:t xml:space="preserve"> his comments made at the April 5</w:t>
      </w:r>
      <w:r w:rsidR="009461B6">
        <w:rPr>
          <w:rFonts w:ascii="Times New Roman" w:hAnsi="Times New Roman" w:cs="Times New Roman"/>
        </w:rPr>
        <w:t xml:space="preserve"> meeting, </w:t>
      </w:r>
      <w:r w:rsidR="006B20D1">
        <w:rPr>
          <w:rFonts w:ascii="Times New Roman" w:hAnsi="Times New Roman" w:cs="Times New Roman"/>
        </w:rPr>
        <w:t xml:space="preserve">Dan </w:t>
      </w:r>
      <w:r w:rsidR="008D4F57">
        <w:rPr>
          <w:rFonts w:ascii="Times New Roman" w:hAnsi="Times New Roman" w:cs="Times New Roman"/>
        </w:rPr>
        <w:t xml:space="preserve">provided </w:t>
      </w:r>
      <w:r w:rsidR="00D311E3">
        <w:rPr>
          <w:rFonts w:ascii="Times New Roman" w:hAnsi="Times New Roman" w:cs="Times New Roman"/>
        </w:rPr>
        <w:t xml:space="preserve">a </w:t>
      </w:r>
      <w:r w:rsidR="007E5E26">
        <w:rPr>
          <w:rFonts w:ascii="Times New Roman" w:hAnsi="Times New Roman" w:cs="Times New Roman"/>
        </w:rPr>
        <w:t>statement</w:t>
      </w:r>
      <w:r w:rsidR="00D311E3">
        <w:rPr>
          <w:rFonts w:ascii="Times New Roman" w:hAnsi="Times New Roman" w:cs="Times New Roman"/>
        </w:rPr>
        <w:t xml:space="preserve"> (Attachment #1)</w:t>
      </w:r>
      <w:r>
        <w:rPr>
          <w:rFonts w:ascii="Times New Roman" w:hAnsi="Times New Roman" w:cs="Times New Roman"/>
        </w:rPr>
        <w:t xml:space="preserve"> </w:t>
      </w:r>
    </w:p>
    <w:p w14:paraId="5490810E" w14:textId="7FCF6365" w:rsidR="00183E70" w:rsidRDefault="00670538" w:rsidP="00890F98">
      <w:pPr>
        <w:pStyle w:val="BodyA"/>
        <w:rPr>
          <w:rFonts w:ascii="Times New Roman" w:hAnsi="Times New Roman" w:cs="Times New Roman"/>
        </w:rPr>
      </w:pPr>
      <w:r w:rsidRPr="00D311E3">
        <w:rPr>
          <w:rFonts w:ascii="Times New Roman" w:hAnsi="Times New Roman" w:cs="Times New Roman"/>
          <w:i/>
          <w:iCs/>
        </w:rPr>
        <w:t>Tonya Van Camp</w:t>
      </w:r>
      <w:r>
        <w:rPr>
          <w:rFonts w:ascii="Times New Roman" w:hAnsi="Times New Roman" w:cs="Times New Roman"/>
        </w:rPr>
        <w:t xml:space="preserve"> – Attended </w:t>
      </w:r>
      <w:r w:rsidR="00AE5614">
        <w:rPr>
          <w:rFonts w:ascii="Times New Roman" w:hAnsi="Times New Roman" w:cs="Times New Roman"/>
        </w:rPr>
        <w:t xml:space="preserve">the Open House on </w:t>
      </w:r>
      <w:r w:rsidR="00AB748F">
        <w:rPr>
          <w:rFonts w:ascii="Times New Roman" w:hAnsi="Times New Roman" w:cs="Times New Roman"/>
        </w:rPr>
        <w:t xml:space="preserve">FEMA </w:t>
      </w:r>
      <w:r w:rsidR="00AE5614">
        <w:rPr>
          <w:rFonts w:ascii="Times New Roman" w:hAnsi="Times New Roman" w:cs="Times New Roman"/>
        </w:rPr>
        <w:t>maps</w:t>
      </w:r>
      <w:r w:rsidR="00AB748F">
        <w:rPr>
          <w:rFonts w:ascii="Times New Roman" w:hAnsi="Times New Roman" w:cs="Times New Roman"/>
        </w:rPr>
        <w:t xml:space="preserve">. </w:t>
      </w:r>
      <w:r w:rsidR="005B7159">
        <w:rPr>
          <w:rFonts w:ascii="Times New Roman" w:hAnsi="Times New Roman" w:cs="Times New Roman"/>
        </w:rPr>
        <w:t>Found</w:t>
      </w:r>
      <w:r w:rsidR="000537B4">
        <w:rPr>
          <w:rFonts w:ascii="Times New Roman" w:hAnsi="Times New Roman" w:cs="Times New Roman"/>
        </w:rPr>
        <w:t xml:space="preserve"> obvious differences in the water resources overlay map compared to the FEMA maps. </w:t>
      </w:r>
      <w:r w:rsidR="00AB748F">
        <w:rPr>
          <w:rFonts w:ascii="Times New Roman" w:hAnsi="Times New Roman" w:cs="Times New Roman"/>
        </w:rPr>
        <w:t xml:space="preserve">Urged </w:t>
      </w:r>
      <w:r w:rsidR="00AE5614">
        <w:rPr>
          <w:rFonts w:ascii="Times New Roman" w:hAnsi="Times New Roman" w:cs="Times New Roman"/>
        </w:rPr>
        <w:t xml:space="preserve">the </w:t>
      </w:r>
      <w:r w:rsidR="00AB748F">
        <w:rPr>
          <w:rFonts w:ascii="Times New Roman" w:hAnsi="Times New Roman" w:cs="Times New Roman"/>
        </w:rPr>
        <w:t>Board</w:t>
      </w:r>
      <w:r w:rsidR="008A3FD6">
        <w:rPr>
          <w:rFonts w:ascii="Times New Roman" w:hAnsi="Times New Roman" w:cs="Times New Roman"/>
        </w:rPr>
        <w:t xml:space="preserve"> carefully </w:t>
      </w:r>
      <w:r w:rsidR="00906F19">
        <w:rPr>
          <w:rFonts w:ascii="Times New Roman" w:hAnsi="Times New Roman" w:cs="Times New Roman"/>
        </w:rPr>
        <w:t xml:space="preserve">evaluate the </w:t>
      </w:r>
      <w:r w:rsidR="00F716DA">
        <w:rPr>
          <w:rFonts w:ascii="Times New Roman" w:hAnsi="Times New Roman" w:cs="Times New Roman"/>
        </w:rPr>
        <w:t>water overlay map and consider</w:t>
      </w:r>
      <w:r w:rsidR="008A3FD6">
        <w:rPr>
          <w:rFonts w:ascii="Times New Roman" w:hAnsi="Times New Roman" w:cs="Times New Roman"/>
        </w:rPr>
        <w:t xml:space="preserve"> </w:t>
      </w:r>
      <w:r w:rsidR="003E606D">
        <w:rPr>
          <w:rFonts w:ascii="Times New Roman" w:hAnsi="Times New Roman" w:cs="Times New Roman"/>
        </w:rPr>
        <w:t>correlat</w:t>
      </w:r>
      <w:r w:rsidR="008A3FD6">
        <w:rPr>
          <w:rFonts w:ascii="Times New Roman" w:hAnsi="Times New Roman" w:cs="Times New Roman"/>
        </w:rPr>
        <w:t>ing</w:t>
      </w:r>
      <w:r w:rsidR="003E606D">
        <w:rPr>
          <w:rFonts w:ascii="Times New Roman" w:hAnsi="Times New Roman" w:cs="Times New Roman"/>
        </w:rPr>
        <w:t xml:space="preserve"> </w:t>
      </w:r>
      <w:r w:rsidR="00F716DA">
        <w:rPr>
          <w:rFonts w:ascii="Times New Roman" w:hAnsi="Times New Roman" w:cs="Times New Roman"/>
        </w:rPr>
        <w:t>it with the FEMA</w:t>
      </w:r>
      <w:r w:rsidR="000537B4">
        <w:rPr>
          <w:rFonts w:ascii="Times New Roman" w:hAnsi="Times New Roman" w:cs="Times New Roman"/>
        </w:rPr>
        <w:t xml:space="preserve"> m</w:t>
      </w:r>
      <w:r w:rsidR="003E606D">
        <w:rPr>
          <w:rFonts w:ascii="Times New Roman" w:hAnsi="Times New Roman" w:cs="Times New Roman"/>
        </w:rPr>
        <w:t xml:space="preserve">ap.  </w:t>
      </w:r>
    </w:p>
    <w:p w14:paraId="737D3D20" w14:textId="4B1CABC6" w:rsidR="003E606D" w:rsidRPr="00960432" w:rsidRDefault="009258BC" w:rsidP="00890F98">
      <w:pPr>
        <w:pStyle w:val="BodyA"/>
        <w:rPr>
          <w:rFonts w:ascii="Times New Roman" w:hAnsi="Times New Roman" w:cs="Times New Roman"/>
          <w:color w:val="auto"/>
        </w:rPr>
      </w:pPr>
      <w:r>
        <w:rPr>
          <w:rFonts w:ascii="Times New Roman" w:hAnsi="Times New Roman" w:cs="Times New Roman"/>
        </w:rPr>
        <w:t xml:space="preserve">Supervisor Witmer </w:t>
      </w:r>
      <w:r w:rsidR="00A1022F">
        <w:rPr>
          <w:rFonts w:ascii="Times New Roman" w:hAnsi="Times New Roman" w:cs="Times New Roman"/>
        </w:rPr>
        <w:t>noted that</w:t>
      </w:r>
      <w:r w:rsidR="002F25EE">
        <w:rPr>
          <w:rFonts w:ascii="Times New Roman" w:hAnsi="Times New Roman" w:cs="Times New Roman"/>
        </w:rPr>
        <w:t xml:space="preserve"> </w:t>
      </w:r>
      <w:r w:rsidR="00DB5513">
        <w:rPr>
          <w:rFonts w:ascii="Times New Roman" w:hAnsi="Times New Roman" w:cs="Times New Roman"/>
        </w:rPr>
        <w:t xml:space="preserve">information on </w:t>
      </w:r>
      <w:r w:rsidR="00D121D5">
        <w:rPr>
          <w:rFonts w:ascii="Times New Roman" w:hAnsi="Times New Roman" w:cs="Times New Roman"/>
        </w:rPr>
        <w:t xml:space="preserve">both the old and new </w:t>
      </w:r>
      <w:r w:rsidR="00164AA4">
        <w:rPr>
          <w:rFonts w:ascii="Times New Roman" w:hAnsi="Times New Roman" w:cs="Times New Roman"/>
        </w:rPr>
        <w:t xml:space="preserve">FEMA </w:t>
      </w:r>
      <w:r w:rsidR="00322C1C">
        <w:rPr>
          <w:rFonts w:ascii="Times New Roman" w:hAnsi="Times New Roman" w:cs="Times New Roman"/>
        </w:rPr>
        <w:t xml:space="preserve">flood </w:t>
      </w:r>
      <w:r w:rsidR="00011AA7">
        <w:rPr>
          <w:rFonts w:ascii="Times New Roman" w:hAnsi="Times New Roman" w:cs="Times New Roman"/>
        </w:rPr>
        <w:t>map</w:t>
      </w:r>
      <w:r w:rsidR="00C2454E">
        <w:rPr>
          <w:rFonts w:ascii="Times New Roman" w:hAnsi="Times New Roman" w:cs="Times New Roman"/>
        </w:rPr>
        <w:t>s</w:t>
      </w:r>
      <w:r w:rsidR="00297152">
        <w:rPr>
          <w:rFonts w:ascii="Times New Roman" w:hAnsi="Times New Roman" w:cs="Times New Roman"/>
        </w:rPr>
        <w:t xml:space="preserve"> can be found on </w:t>
      </w:r>
      <w:r w:rsidR="002760CC">
        <w:rPr>
          <w:rFonts w:ascii="Times New Roman" w:hAnsi="Times New Roman" w:cs="Times New Roman"/>
        </w:rPr>
        <w:t>the town website or here:</w:t>
      </w:r>
      <w:r w:rsidR="00690CD9">
        <w:rPr>
          <w:rFonts w:ascii="Times New Roman" w:hAnsi="Times New Roman" w:cs="Times New Roman"/>
        </w:rPr>
        <w:t xml:space="preserve"> </w:t>
      </w:r>
      <w:r w:rsidR="006420D2">
        <w:rPr>
          <w:rFonts w:ascii="Times New Roman" w:hAnsi="Times New Roman" w:cs="Times New Roman"/>
        </w:rPr>
        <w:t xml:space="preserve"> </w:t>
      </w:r>
      <w:hyperlink r:id="rId7" w:history="1">
        <w:r w:rsidR="006420D2" w:rsidRPr="006420D2">
          <w:rPr>
            <w:rFonts w:ascii="Times New Roman" w:eastAsia="Arial Unicode MS" w:hAnsi="Times New Roman" w:cs="Times New Roman"/>
            <w:color w:val="0000FF"/>
            <w:sz w:val="24"/>
            <w:szCs w:val="24"/>
            <w:u w:val="single"/>
          </w:rPr>
          <w:t>Flood Insurance Rate Map (FIRM) Tools | Tompkins County NY</w:t>
        </w:r>
      </w:hyperlink>
      <w:r w:rsidR="00960432">
        <w:rPr>
          <w:rFonts w:ascii="Times New Roman" w:eastAsia="Arial Unicode MS" w:hAnsi="Times New Roman" w:cs="Times New Roman"/>
          <w:color w:val="0000FF"/>
          <w:sz w:val="24"/>
          <w:szCs w:val="24"/>
        </w:rPr>
        <w:t xml:space="preserve">. </w:t>
      </w:r>
    </w:p>
    <w:p w14:paraId="2866DD9B" w14:textId="39D090B2" w:rsidR="00690CD9" w:rsidRDefault="002C1F90" w:rsidP="00890F98">
      <w:pPr>
        <w:pStyle w:val="BodyA"/>
        <w:rPr>
          <w:rFonts w:ascii="Times New Roman" w:hAnsi="Times New Roman" w:cs="Times New Roman"/>
        </w:rPr>
      </w:pPr>
      <w:r>
        <w:rPr>
          <w:rFonts w:ascii="Times New Roman" w:hAnsi="Times New Roman" w:cs="Times New Roman"/>
        </w:rPr>
        <w:t xml:space="preserve">Clm. Goldberg </w:t>
      </w:r>
      <w:r w:rsidR="00016906">
        <w:rPr>
          <w:rFonts w:ascii="Times New Roman" w:hAnsi="Times New Roman" w:cs="Times New Roman"/>
        </w:rPr>
        <w:t xml:space="preserve">also wanted to help clarify </w:t>
      </w:r>
      <w:r w:rsidR="00DF3938">
        <w:rPr>
          <w:rFonts w:ascii="Times New Roman" w:hAnsi="Times New Roman" w:cs="Times New Roman"/>
        </w:rPr>
        <w:t xml:space="preserve">some confusion as to why </w:t>
      </w:r>
      <w:r w:rsidR="00A61D95">
        <w:rPr>
          <w:rFonts w:ascii="Times New Roman" w:hAnsi="Times New Roman" w:cs="Times New Roman"/>
        </w:rPr>
        <w:t xml:space="preserve">the </w:t>
      </w:r>
      <w:r w:rsidR="00967ABF">
        <w:rPr>
          <w:rFonts w:ascii="Times New Roman" w:hAnsi="Times New Roman" w:cs="Times New Roman"/>
        </w:rPr>
        <w:t xml:space="preserve">FEMA </w:t>
      </w:r>
      <w:r w:rsidR="00E73685">
        <w:rPr>
          <w:rFonts w:ascii="Times New Roman" w:hAnsi="Times New Roman" w:cs="Times New Roman"/>
        </w:rPr>
        <w:t>map</w:t>
      </w:r>
      <w:r w:rsidR="00967ABF">
        <w:rPr>
          <w:rFonts w:ascii="Times New Roman" w:hAnsi="Times New Roman" w:cs="Times New Roman"/>
        </w:rPr>
        <w:t xml:space="preserve"> look</w:t>
      </w:r>
      <w:r w:rsidR="00F365F4">
        <w:rPr>
          <w:rFonts w:ascii="Times New Roman" w:hAnsi="Times New Roman" w:cs="Times New Roman"/>
        </w:rPr>
        <w:t>s very</w:t>
      </w:r>
      <w:r w:rsidR="00967ABF">
        <w:rPr>
          <w:rFonts w:ascii="Times New Roman" w:hAnsi="Times New Roman" w:cs="Times New Roman"/>
        </w:rPr>
        <w:t xml:space="preserve"> different </w:t>
      </w:r>
      <w:r w:rsidR="00647453">
        <w:rPr>
          <w:rFonts w:ascii="Times New Roman" w:hAnsi="Times New Roman" w:cs="Times New Roman"/>
        </w:rPr>
        <w:t xml:space="preserve">to </w:t>
      </w:r>
      <w:r w:rsidR="00E73685">
        <w:rPr>
          <w:rFonts w:ascii="Times New Roman" w:hAnsi="Times New Roman" w:cs="Times New Roman"/>
        </w:rPr>
        <w:t xml:space="preserve">the </w:t>
      </w:r>
      <w:r w:rsidR="00647453">
        <w:rPr>
          <w:rFonts w:ascii="Times New Roman" w:hAnsi="Times New Roman" w:cs="Times New Roman"/>
        </w:rPr>
        <w:t xml:space="preserve">maps in the </w:t>
      </w:r>
      <w:r w:rsidR="00E73685">
        <w:rPr>
          <w:rFonts w:ascii="Times New Roman" w:hAnsi="Times New Roman" w:cs="Times New Roman"/>
        </w:rPr>
        <w:t xml:space="preserve">draft zoning law </w:t>
      </w:r>
      <w:r w:rsidR="00647453">
        <w:rPr>
          <w:rFonts w:ascii="Times New Roman" w:hAnsi="Times New Roman" w:cs="Times New Roman"/>
        </w:rPr>
        <w:t xml:space="preserve">and that’s </w:t>
      </w:r>
      <w:r w:rsidR="00E03B05">
        <w:rPr>
          <w:rFonts w:ascii="Times New Roman" w:hAnsi="Times New Roman" w:cs="Times New Roman"/>
        </w:rPr>
        <w:t xml:space="preserve">because </w:t>
      </w:r>
      <w:r w:rsidR="00016906">
        <w:rPr>
          <w:rFonts w:ascii="Times New Roman" w:hAnsi="Times New Roman" w:cs="Times New Roman"/>
        </w:rPr>
        <w:t>there are three</w:t>
      </w:r>
      <w:r w:rsidR="00AE4592">
        <w:rPr>
          <w:rFonts w:ascii="Times New Roman" w:hAnsi="Times New Roman" w:cs="Times New Roman"/>
        </w:rPr>
        <w:t xml:space="preserve"> components </w:t>
      </w:r>
      <w:r w:rsidR="00A61D95">
        <w:rPr>
          <w:rFonts w:ascii="Times New Roman" w:hAnsi="Times New Roman" w:cs="Times New Roman"/>
        </w:rPr>
        <w:t>of</w:t>
      </w:r>
      <w:r w:rsidR="00AE4592">
        <w:rPr>
          <w:rFonts w:ascii="Times New Roman" w:hAnsi="Times New Roman" w:cs="Times New Roman"/>
        </w:rPr>
        <w:t xml:space="preserve"> the water resources overlay</w:t>
      </w:r>
      <w:r w:rsidR="00374ECE">
        <w:rPr>
          <w:rFonts w:ascii="Times New Roman" w:hAnsi="Times New Roman" w:cs="Times New Roman"/>
        </w:rPr>
        <w:t xml:space="preserve">. In addition to the flood zones, there </w:t>
      </w:r>
      <w:r w:rsidR="00E344E1">
        <w:rPr>
          <w:rFonts w:ascii="Times New Roman" w:hAnsi="Times New Roman" w:cs="Times New Roman"/>
        </w:rPr>
        <w:t xml:space="preserve">are </w:t>
      </w:r>
      <w:r w:rsidR="00F365F4">
        <w:rPr>
          <w:rFonts w:ascii="Times New Roman" w:hAnsi="Times New Roman" w:cs="Times New Roman"/>
        </w:rPr>
        <w:t>wetlands</w:t>
      </w:r>
      <w:r w:rsidR="00374ECE">
        <w:rPr>
          <w:rFonts w:ascii="Times New Roman" w:hAnsi="Times New Roman" w:cs="Times New Roman"/>
        </w:rPr>
        <w:t xml:space="preserve"> and </w:t>
      </w:r>
      <w:r w:rsidR="009845C7">
        <w:rPr>
          <w:rFonts w:ascii="Times New Roman" w:hAnsi="Times New Roman" w:cs="Times New Roman"/>
        </w:rPr>
        <w:t>riparian</w:t>
      </w:r>
      <w:r w:rsidR="000F7997">
        <w:rPr>
          <w:rFonts w:ascii="Times New Roman" w:hAnsi="Times New Roman" w:cs="Times New Roman"/>
        </w:rPr>
        <w:t xml:space="preserve"> </w:t>
      </w:r>
      <w:r w:rsidR="00374ECE">
        <w:rPr>
          <w:rFonts w:ascii="Times New Roman" w:hAnsi="Times New Roman" w:cs="Times New Roman"/>
        </w:rPr>
        <w:t>b</w:t>
      </w:r>
      <w:r w:rsidR="00967ABF">
        <w:rPr>
          <w:rFonts w:ascii="Times New Roman" w:hAnsi="Times New Roman" w:cs="Times New Roman"/>
        </w:rPr>
        <w:t>uffers</w:t>
      </w:r>
      <w:r w:rsidR="00374ECE">
        <w:rPr>
          <w:rFonts w:ascii="Times New Roman" w:hAnsi="Times New Roman" w:cs="Times New Roman"/>
        </w:rPr>
        <w:t>.</w:t>
      </w:r>
    </w:p>
    <w:p w14:paraId="23C1F611" w14:textId="382F6B1C" w:rsidR="00580CB0" w:rsidRPr="00D55CC3" w:rsidRDefault="00AF60F6" w:rsidP="00D55CC3">
      <w:pPr>
        <w:pStyle w:val="BodyA"/>
        <w:rPr>
          <w:rStyle w:val="scxw80618504"/>
          <w:rFonts w:ascii="Times New Roman" w:hAnsi="Times New Roman" w:cs="Times New Roman"/>
        </w:rPr>
      </w:pPr>
      <w:r w:rsidRPr="009845C7">
        <w:rPr>
          <w:rFonts w:ascii="Times New Roman" w:hAnsi="Times New Roman" w:cs="Times New Roman"/>
          <w:i/>
          <w:iCs/>
        </w:rPr>
        <w:t>John Fracchia</w:t>
      </w:r>
      <w:r>
        <w:rPr>
          <w:rFonts w:ascii="Times New Roman" w:hAnsi="Times New Roman" w:cs="Times New Roman"/>
        </w:rPr>
        <w:t xml:space="preserve"> </w:t>
      </w:r>
      <w:r w:rsidR="00AC0D49">
        <w:rPr>
          <w:rFonts w:ascii="Times New Roman" w:hAnsi="Times New Roman" w:cs="Times New Roman"/>
        </w:rPr>
        <w:t>–</w:t>
      </w:r>
      <w:r>
        <w:rPr>
          <w:rFonts w:ascii="Times New Roman" w:hAnsi="Times New Roman" w:cs="Times New Roman"/>
        </w:rPr>
        <w:t xml:space="preserve"> </w:t>
      </w:r>
      <w:r w:rsidR="00AC0D49">
        <w:rPr>
          <w:rFonts w:ascii="Times New Roman" w:hAnsi="Times New Roman" w:cs="Times New Roman"/>
        </w:rPr>
        <w:t>Thanked everyone for engaging</w:t>
      </w:r>
      <w:r w:rsidR="002725CD">
        <w:rPr>
          <w:rFonts w:ascii="Times New Roman" w:hAnsi="Times New Roman" w:cs="Times New Roman"/>
        </w:rPr>
        <w:t xml:space="preserve"> in </w:t>
      </w:r>
      <w:r w:rsidR="00582D35">
        <w:rPr>
          <w:rFonts w:ascii="Times New Roman" w:hAnsi="Times New Roman" w:cs="Times New Roman"/>
        </w:rPr>
        <w:t>these difficult decisions</w:t>
      </w:r>
      <w:r w:rsidR="00AC0D49">
        <w:rPr>
          <w:rFonts w:ascii="Times New Roman" w:hAnsi="Times New Roman" w:cs="Times New Roman"/>
        </w:rPr>
        <w:t xml:space="preserve">. </w:t>
      </w:r>
      <w:r w:rsidR="00A3395F">
        <w:rPr>
          <w:rFonts w:ascii="Times New Roman" w:hAnsi="Times New Roman" w:cs="Times New Roman"/>
        </w:rPr>
        <w:t>Urged the Board to consider the work of the Commission</w:t>
      </w:r>
      <w:r w:rsidR="00D61C59">
        <w:rPr>
          <w:rFonts w:ascii="Times New Roman" w:hAnsi="Times New Roman" w:cs="Times New Roman"/>
        </w:rPr>
        <w:t xml:space="preserve"> and </w:t>
      </w:r>
      <w:r w:rsidR="00C354BA">
        <w:rPr>
          <w:rFonts w:ascii="Times New Roman" w:hAnsi="Times New Roman" w:cs="Times New Roman"/>
        </w:rPr>
        <w:t xml:space="preserve">continue to hear </w:t>
      </w:r>
      <w:r w:rsidR="00D61C59">
        <w:rPr>
          <w:rFonts w:ascii="Times New Roman" w:hAnsi="Times New Roman" w:cs="Times New Roman"/>
        </w:rPr>
        <w:t xml:space="preserve">thoughts and concerns from the community.  </w:t>
      </w:r>
      <w:r w:rsidR="009C49FF">
        <w:rPr>
          <w:rFonts w:ascii="Times New Roman" w:hAnsi="Times New Roman" w:cs="Times New Roman"/>
        </w:rPr>
        <w:t>Noted that the past six elections</w:t>
      </w:r>
      <w:r w:rsidR="00216C52">
        <w:rPr>
          <w:rFonts w:ascii="Times New Roman" w:hAnsi="Times New Roman" w:cs="Times New Roman"/>
        </w:rPr>
        <w:t xml:space="preserve"> voters</w:t>
      </w:r>
      <w:r w:rsidR="009C49FF">
        <w:rPr>
          <w:rFonts w:ascii="Times New Roman" w:hAnsi="Times New Roman" w:cs="Times New Roman"/>
        </w:rPr>
        <w:t xml:space="preserve"> </w:t>
      </w:r>
      <w:r w:rsidR="00051FD8">
        <w:rPr>
          <w:rFonts w:ascii="Times New Roman" w:hAnsi="Times New Roman" w:cs="Times New Roman"/>
        </w:rPr>
        <w:t>have</w:t>
      </w:r>
      <w:r w:rsidR="00013403">
        <w:rPr>
          <w:rFonts w:ascii="Times New Roman" w:hAnsi="Times New Roman" w:cs="Times New Roman"/>
        </w:rPr>
        <w:t xml:space="preserve"> spoken by</w:t>
      </w:r>
      <w:r w:rsidR="00051FD8">
        <w:rPr>
          <w:rFonts w:ascii="Times New Roman" w:hAnsi="Times New Roman" w:cs="Times New Roman"/>
        </w:rPr>
        <w:t xml:space="preserve"> </w:t>
      </w:r>
      <w:r w:rsidR="00283C4A">
        <w:rPr>
          <w:rFonts w:ascii="Times New Roman" w:hAnsi="Times New Roman" w:cs="Times New Roman"/>
        </w:rPr>
        <w:t>elect</w:t>
      </w:r>
      <w:r w:rsidR="00013403">
        <w:rPr>
          <w:rFonts w:ascii="Times New Roman" w:hAnsi="Times New Roman" w:cs="Times New Roman"/>
        </w:rPr>
        <w:t>ing</w:t>
      </w:r>
      <w:r w:rsidR="00283C4A">
        <w:rPr>
          <w:rFonts w:ascii="Times New Roman" w:hAnsi="Times New Roman" w:cs="Times New Roman"/>
        </w:rPr>
        <w:t xml:space="preserve"> candidates that </w:t>
      </w:r>
      <w:r w:rsidR="0011584E">
        <w:rPr>
          <w:rFonts w:ascii="Times New Roman" w:hAnsi="Times New Roman" w:cs="Times New Roman"/>
        </w:rPr>
        <w:t>voiced</w:t>
      </w:r>
      <w:r w:rsidR="00EB2EDA">
        <w:rPr>
          <w:rFonts w:ascii="Times New Roman" w:hAnsi="Times New Roman" w:cs="Times New Roman"/>
        </w:rPr>
        <w:t xml:space="preserve"> </w:t>
      </w:r>
      <w:r w:rsidR="007961BE">
        <w:rPr>
          <w:rFonts w:ascii="Times New Roman" w:hAnsi="Times New Roman" w:cs="Times New Roman"/>
        </w:rPr>
        <w:t>environmental</w:t>
      </w:r>
      <w:r w:rsidR="009D70A2">
        <w:rPr>
          <w:rFonts w:ascii="Times New Roman" w:hAnsi="Times New Roman" w:cs="Times New Roman"/>
        </w:rPr>
        <w:t xml:space="preserve"> </w:t>
      </w:r>
      <w:r w:rsidR="00F173F8">
        <w:rPr>
          <w:rFonts w:ascii="Times New Roman" w:hAnsi="Times New Roman" w:cs="Times New Roman"/>
        </w:rPr>
        <w:t>concern</w:t>
      </w:r>
      <w:r w:rsidR="007E467C">
        <w:rPr>
          <w:rFonts w:ascii="Times New Roman" w:hAnsi="Times New Roman" w:cs="Times New Roman"/>
        </w:rPr>
        <w:t>s and protection</w:t>
      </w:r>
      <w:r w:rsidR="000901E5">
        <w:rPr>
          <w:rFonts w:ascii="Times New Roman" w:hAnsi="Times New Roman" w:cs="Times New Roman"/>
        </w:rPr>
        <w:t xml:space="preserve"> and they also deserve to be heard.</w:t>
      </w:r>
      <w:r w:rsidR="00040A11">
        <w:rPr>
          <w:rFonts w:ascii="Times New Roman" w:hAnsi="Times New Roman" w:cs="Times New Roman"/>
        </w:rPr>
        <w:t xml:space="preserve"> </w:t>
      </w:r>
      <w:r w:rsidR="009D70A2">
        <w:rPr>
          <w:rFonts w:ascii="Times New Roman" w:hAnsi="Times New Roman" w:cs="Times New Roman"/>
        </w:rPr>
        <w:t xml:space="preserve"> </w:t>
      </w:r>
      <w:bookmarkStart w:id="0" w:name="_Hlk131675895"/>
    </w:p>
    <w:bookmarkEnd w:id="0"/>
    <w:p w14:paraId="78452B1B" w14:textId="763C411C" w:rsidR="00580CB0" w:rsidRDefault="00CA35DB" w:rsidP="00CA35DB">
      <w:pPr>
        <w:pStyle w:val="Heading2"/>
        <w:spacing w:after="80"/>
        <w:rPr>
          <w:rStyle w:val="scxw80618504"/>
          <w:sz w:val="22"/>
          <w:szCs w:val="22"/>
        </w:rPr>
      </w:pPr>
      <w:r>
        <w:rPr>
          <w:rStyle w:val="scxw80618504"/>
          <w:sz w:val="22"/>
          <w:szCs w:val="22"/>
        </w:rPr>
        <w:t>Committee Reports</w:t>
      </w:r>
    </w:p>
    <w:p w14:paraId="4837DF7E" w14:textId="39B327B4" w:rsidR="005918DF" w:rsidRDefault="00F9465D" w:rsidP="005918DF">
      <w:pPr>
        <w:pStyle w:val="BodyA"/>
        <w:rPr>
          <w:rFonts w:ascii="Times New Roman" w:hAnsi="Times New Roman" w:cs="Times New Roman"/>
        </w:rPr>
      </w:pPr>
      <w:r>
        <w:rPr>
          <w:rFonts w:ascii="Times New Roman" w:hAnsi="Times New Roman" w:cs="Times New Roman"/>
          <w:b/>
          <w:bCs/>
        </w:rPr>
        <w:t xml:space="preserve">Hwy. Supt., </w:t>
      </w:r>
      <w:r w:rsidR="00E150A6">
        <w:rPr>
          <w:rFonts w:ascii="Times New Roman" w:hAnsi="Times New Roman" w:cs="Times New Roman"/>
          <w:b/>
          <w:bCs/>
        </w:rPr>
        <w:t>Bob Spencer, Highway Report</w:t>
      </w:r>
      <w:r w:rsidR="005918DF">
        <w:rPr>
          <w:rFonts w:ascii="Times New Roman" w:hAnsi="Times New Roman" w:cs="Times New Roman"/>
          <w:b/>
          <w:bCs/>
        </w:rPr>
        <w:t xml:space="preserve"> </w:t>
      </w:r>
      <w:r w:rsidR="005918DF">
        <w:rPr>
          <w:rFonts w:ascii="Times New Roman" w:hAnsi="Times New Roman" w:cs="Times New Roman"/>
        </w:rPr>
        <w:t xml:space="preserve">– </w:t>
      </w:r>
      <w:r w:rsidR="008F7967">
        <w:rPr>
          <w:rFonts w:ascii="Times New Roman" w:hAnsi="Times New Roman" w:cs="Times New Roman"/>
        </w:rPr>
        <w:t>Junk clean-up week</w:t>
      </w:r>
      <w:r w:rsidR="00987AA0">
        <w:rPr>
          <w:rFonts w:ascii="Times New Roman" w:hAnsi="Times New Roman" w:cs="Times New Roman"/>
        </w:rPr>
        <w:t xml:space="preserve"> concluded on Saturday</w:t>
      </w:r>
      <w:r w:rsidR="000354E5">
        <w:rPr>
          <w:rFonts w:ascii="Times New Roman" w:hAnsi="Times New Roman" w:cs="Times New Roman"/>
        </w:rPr>
        <w:t xml:space="preserve">. They </w:t>
      </w:r>
      <w:r w:rsidR="005F2F6A">
        <w:rPr>
          <w:rFonts w:ascii="Times New Roman" w:hAnsi="Times New Roman" w:cs="Times New Roman"/>
        </w:rPr>
        <w:t xml:space="preserve">disposed </w:t>
      </w:r>
      <w:r w:rsidR="00987AA0">
        <w:rPr>
          <w:rFonts w:ascii="Times New Roman" w:hAnsi="Times New Roman" w:cs="Times New Roman"/>
        </w:rPr>
        <w:t xml:space="preserve">a total of </w:t>
      </w:r>
      <w:r w:rsidR="00C21E85">
        <w:rPr>
          <w:rFonts w:ascii="Times New Roman" w:hAnsi="Times New Roman" w:cs="Times New Roman"/>
        </w:rPr>
        <w:t>26.85 ton</w:t>
      </w:r>
      <w:r w:rsidR="005F2F6A">
        <w:rPr>
          <w:rFonts w:ascii="Times New Roman" w:hAnsi="Times New Roman" w:cs="Times New Roman"/>
        </w:rPr>
        <w:t>s</w:t>
      </w:r>
      <w:r w:rsidR="00987AA0">
        <w:rPr>
          <w:rFonts w:ascii="Times New Roman" w:hAnsi="Times New Roman" w:cs="Times New Roman"/>
        </w:rPr>
        <w:t xml:space="preserve"> </w:t>
      </w:r>
      <w:r w:rsidR="00A16C1A">
        <w:rPr>
          <w:rFonts w:ascii="Times New Roman" w:hAnsi="Times New Roman" w:cs="Times New Roman"/>
        </w:rPr>
        <w:t>of</w:t>
      </w:r>
      <w:r w:rsidR="00987AA0">
        <w:rPr>
          <w:rFonts w:ascii="Times New Roman" w:hAnsi="Times New Roman" w:cs="Times New Roman"/>
        </w:rPr>
        <w:t xml:space="preserve"> ga</w:t>
      </w:r>
      <w:r w:rsidR="000354E5">
        <w:rPr>
          <w:rFonts w:ascii="Times New Roman" w:hAnsi="Times New Roman" w:cs="Times New Roman"/>
        </w:rPr>
        <w:t>rbage</w:t>
      </w:r>
      <w:r w:rsidR="005A5BDE">
        <w:rPr>
          <w:rFonts w:ascii="Times New Roman" w:hAnsi="Times New Roman" w:cs="Times New Roman"/>
        </w:rPr>
        <w:t xml:space="preserve"> and </w:t>
      </w:r>
      <w:r w:rsidR="004275ED">
        <w:rPr>
          <w:rFonts w:ascii="Times New Roman" w:hAnsi="Times New Roman" w:cs="Times New Roman"/>
        </w:rPr>
        <w:t>collected</w:t>
      </w:r>
      <w:r w:rsidR="004201DF">
        <w:rPr>
          <w:rFonts w:ascii="Times New Roman" w:hAnsi="Times New Roman" w:cs="Times New Roman"/>
        </w:rPr>
        <w:t xml:space="preserve"> 15 ton</w:t>
      </w:r>
      <w:r w:rsidR="00A16C1A">
        <w:rPr>
          <w:rFonts w:ascii="Times New Roman" w:hAnsi="Times New Roman" w:cs="Times New Roman"/>
        </w:rPr>
        <w:t>s of</w:t>
      </w:r>
      <w:r w:rsidR="004201DF">
        <w:rPr>
          <w:rFonts w:ascii="Times New Roman" w:hAnsi="Times New Roman" w:cs="Times New Roman"/>
        </w:rPr>
        <w:t xml:space="preserve"> </w:t>
      </w:r>
      <w:r w:rsidR="004275ED">
        <w:rPr>
          <w:rFonts w:ascii="Times New Roman" w:hAnsi="Times New Roman" w:cs="Times New Roman"/>
        </w:rPr>
        <w:t>scrap metal</w:t>
      </w:r>
      <w:r w:rsidR="001F02A6">
        <w:rPr>
          <w:rFonts w:ascii="Times New Roman" w:hAnsi="Times New Roman" w:cs="Times New Roman"/>
        </w:rPr>
        <w:t>.</w:t>
      </w:r>
      <w:r w:rsidR="004201DF">
        <w:rPr>
          <w:rFonts w:ascii="Times New Roman" w:hAnsi="Times New Roman" w:cs="Times New Roman"/>
        </w:rPr>
        <w:t xml:space="preserve"> </w:t>
      </w:r>
      <w:r w:rsidR="00A36E49">
        <w:rPr>
          <w:rFonts w:ascii="Times New Roman" w:hAnsi="Times New Roman" w:cs="Times New Roman"/>
        </w:rPr>
        <w:t>In total, t</w:t>
      </w:r>
      <w:r w:rsidR="000E31EB">
        <w:rPr>
          <w:rFonts w:ascii="Times New Roman" w:hAnsi="Times New Roman" w:cs="Times New Roman"/>
        </w:rPr>
        <w:t xml:space="preserve">his left a cost </w:t>
      </w:r>
      <w:r w:rsidR="007646B3">
        <w:rPr>
          <w:rFonts w:ascii="Times New Roman" w:hAnsi="Times New Roman" w:cs="Times New Roman"/>
        </w:rPr>
        <w:t>of $</w:t>
      </w:r>
      <w:r w:rsidR="004201DF">
        <w:rPr>
          <w:rFonts w:ascii="Times New Roman" w:hAnsi="Times New Roman" w:cs="Times New Roman"/>
        </w:rPr>
        <w:t>468</w:t>
      </w:r>
      <w:r w:rsidR="000E31EB">
        <w:rPr>
          <w:rFonts w:ascii="Times New Roman" w:hAnsi="Times New Roman" w:cs="Times New Roman"/>
        </w:rPr>
        <w:t>.00</w:t>
      </w:r>
      <w:r w:rsidR="00361941">
        <w:rPr>
          <w:rFonts w:ascii="Times New Roman" w:hAnsi="Times New Roman" w:cs="Times New Roman"/>
        </w:rPr>
        <w:t xml:space="preserve"> in disposal fees</w:t>
      </w:r>
      <w:r w:rsidR="004201DF">
        <w:rPr>
          <w:rFonts w:ascii="Times New Roman" w:hAnsi="Times New Roman" w:cs="Times New Roman"/>
        </w:rPr>
        <w:t xml:space="preserve">.  </w:t>
      </w:r>
      <w:r w:rsidR="00D564DD">
        <w:rPr>
          <w:rFonts w:ascii="Times New Roman" w:hAnsi="Times New Roman" w:cs="Times New Roman"/>
        </w:rPr>
        <w:t xml:space="preserve">Waiting for a permit to begin </w:t>
      </w:r>
      <w:r w:rsidR="002B41A1">
        <w:rPr>
          <w:rFonts w:ascii="Times New Roman" w:hAnsi="Times New Roman" w:cs="Times New Roman"/>
        </w:rPr>
        <w:t xml:space="preserve">a project </w:t>
      </w:r>
      <w:r w:rsidR="00D564DD">
        <w:rPr>
          <w:rFonts w:ascii="Times New Roman" w:hAnsi="Times New Roman" w:cs="Times New Roman"/>
        </w:rPr>
        <w:t>on Beaver Creek</w:t>
      </w:r>
      <w:r w:rsidR="002B41A1">
        <w:rPr>
          <w:rFonts w:ascii="Times New Roman" w:hAnsi="Times New Roman" w:cs="Times New Roman"/>
        </w:rPr>
        <w:t xml:space="preserve"> Rd. </w:t>
      </w:r>
      <w:r w:rsidR="009C390E">
        <w:rPr>
          <w:rFonts w:ascii="Times New Roman" w:hAnsi="Times New Roman" w:cs="Times New Roman"/>
        </w:rPr>
        <w:t xml:space="preserve">Lastly, he and the Board discussed </w:t>
      </w:r>
      <w:r w:rsidR="00CA1190">
        <w:rPr>
          <w:rFonts w:ascii="Times New Roman" w:hAnsi="Times New Roman" w:cs="Times New Roman"/>
        </w:rPr>
        <w:t xml:space="preserve">his proposal to </w:t>
      </w:r>
      <w:r w:rsidR="00D413BE">
        <w:rPr>
          <w:rFonts w:ascii="Times New Roman" w:hAnsi="Times New Roman" w:cs="Times New Roman"/>
        </w:rPr>
        <w:t xml:space="preserve">order and </w:t>
      </w:r>
      <w:r w:rsidR="00CA1190">
        <w:rPr>
          <w:rFonts w:ascii="Times New Roman" w:hAnsi="Times New Roman" w:cs="Times New Roman"/>
        </w:rPr>
        <w:t xml:space="preserve">purchase a new </w:t>
      </w:r>
      <w:r w:rsidR="00102BE8">
        <w:rPr>
          <w:rFonts w:ascii="Times New Roman" w:hAnsi="Times New Roman" w:cs="Times New Roman"/>
        </w:rPr>
        <w:t xml:space="preserve">One-Ton truck.  </w:t>
      </w:r>
      <w:r w:rsidR="00D413BE">
        <w:rPr>
          <w:rFonts w:ascii="Times New Roman" w:hAnsi="Times New Roman" w:cs="Times New Roman"/>
        </w:rPr>
        <w:t xml:space="preserve">The discussion included </w:t>
      </w:r>
      <w:r w:rsidR="0021690E">
        <w:rPr>
          <w:rFonts w:ascii="Times New Roman" w:hAnsi="Times New Roman" w:cs="Times New Roman"/>
        </w:rPr>
        <w:t>clarification of</w:t>
      </w:r>
      <w:r w:rsidR="00662EC1">
        <w:rPr>
          <w:rFonts w:ascii="Times New Roman" w:hAnsi="Times New Roman" w:cs="Times New Roman"/>
        </w:rPr>
        <w:t xml:space="preserve"> the </w:t>
      </w:r>
      <w:r w:rsidR="00E975DC">
        <w:rPr>
          <w:rFonts w:ascii="Times New Roman" w:hAnsi="Times New Roman" w:cs="Times New Roman"/>
        </w:rPr>
        <w:t>options</w:t>
      </w:r>
      <w:r w:rsidR="00075E63">
        <w:rPr>
          <w:rFonts w:ascii="Times New Roman" w:hAnsi="Times New Roman" w:cs="Times New Roman"/>
        </w:rPr>
        <w:t>/add-on’s listed on</w:t>
      </w:r>
      <w:r w:rsidR="00E975DC">
        <w:rPr>
          <w:rFonts w:ascii="Times New Roman" w:hAnsi="Times New Roman" w:cs="Times New Roman"/>
        </w:rPr>
        <w:t xml:space="preserve"> </w:t>
      </w:r>
      <w:r w:rsidR="0021690E">
        <w:rPr>
          <w:rFonts w:ascii="Times New Roman" w:hAnsi="Times New Roman" w:cs="Times New Roman"/>
        </w:rPr>
        <w:t>the</w:t>
      </w:r>
      <w:r w:rsidR="00E975DC">
        <w:rPr>
          <w:rFonts w:ascii="Times New Roman" w:hAnsi="Times New Roman" w:cs="Times New Roman"/>
        </w:rPr>
        <w:t xml:space="preserve"> purchase order, </w:t>
      </w:r>
      <w:r w:rsidR="00075E63">
        <w:rPr>
          <w:rFonts w:ascii="Times New Roman" w:hAnsi="Times New Roman" w:cs="Times New Roman"/>
        </w:rPr>
        <w:t xml:space="preserve">and </w:t>
      </w:r>
      <w:r w:rsidR="00B93CDF">
        <w:rPr>
          <w:rFonts w:ascii="Times New Roman" w:hAnsi="Times New Roman" w:cs="Times New Roman"/>
        </w:rPr>
        <w:t xml:space="preserve">further, </w:t>
      </w:r>
      <w:r w:rsidR="00D70C51">
        <w:rPr>
          <w:rFonts w:ascii="Times New Roman" w:hAnsi="Times New Roman" w:cs="Times New Roman"/>
        </w:rPr>
        <w:t>board members</w:t>
      </w:r>
      <w:r w:rsidR="00B93CDF">
        <w:rPr>
          <w:rFonts w:ascii="Times New Roman" w:hAnsi="Times New Roman" w:cs="Times New Roman"/>
        </w:rPr>
        <w:t xml:space="preserve"> voiced their desire</w:t>
      </w:r>
      <w:r w:rsidR="00BF6EDB">
        <w:rPr>
          <w:rFonts w:ascii="Times New Roman" w:hAnsi="Times New Roman" w:cs="Times New Roman"/>
        </w:rPr>
        <w:t xml:space="preserve"> to have </w:t>
      </w:r>
      <w:r w:rsidR="00B93CDF">
        <w:rPr>
          <w:rFonts w:ascii="Times New Roman" w:hAnsi="Times New Roman" w:cs="Times New Roman"/>
        </w:rPr>
        <w:t xml:space="preserve">as much </w:t>
      </w:r>
      <w:r w:rsidR="0021690E">
        <w:rPr>
          <w:rFonts w:ascii="Times New Roman" w:hAnsi="Times New Roman" w:cs="Times New Roman"/>
        </w:rPr>
        <w:t>of this</w:t>
      </w:r>
      <w:r w:rsidR="00E4477C">
        <w:rPr>
          <w:rFonts w:ascii="Times New Roman" w:hAnsi="Times New Roman" w:cs="Times New Roman"/>
        </w:rPr>
        <w:t xml:space="preserve"> </w:t>
      </w:r>
      <w:r w:rsidR="00B93CDF">
        <w:rPr>
          <w:rFonts w:ascii="Times New Roman" w:hAnsi="Times New Roman" w:cs="Times New Roman"/>
        </w:rPr>
        <w:t xml:space="preserve">information </w:t>
      </w:r>
      <w:r w:rsidR="00D105F1">
        <w:rPr>
          <w:rFonts w:ascii="Times New Roman" w:hAnsi="Times New Roman" w:cs="Times New Roman"/>
        </w:rPr>
        <w:t xml:space="preserve">as possible </w:t>
      </w:r>
      <w:r w:rsidR="004D5596">
        <w:rPr>
          <w:rFonts w:ascii="Times New Roman" w:hAnsi="Times New Roman" w:cs="Times New Roman"/>
        </w:rPr>
        <w:t xml:space="preserve">well </w:t>
      </w:r>
      <w:r w:rsidR="00D105F1">
        <w:rPr>
          <w:rFonts w:ascii="Times New Roman" w:hAnsi="Times New Roman" w:cs="Times New Roman"/>
        </w:rPr>
        <w:t xml:space="preserve">in advance of </w:t>
      </w:r>
      <w:r w:rsidR="004D5596">
        <w:rPr>
          <w:rFonts w:ascii="Times New Roman" w:hAnsi="Times New Roman" w:cs="Times New Roman"/>
        </w:rPr>
        <w:t xml:space="preserve">the </w:t>
      </w:r>
      <w:r w:rsidR="00D105F1">
        <w:rPr>
          <w:rFonts w:ascii="Times New Roman" w:hAnsi="Times New Roman" w:cs="Times New Roman"/>
        </w:rPr>
        <w:t>request</w:t>
      </w:r>
      <w:r w:rsidR="0021690E">
        <w:rPr>
          <w:rFonts w:ascii="Times New Roman" w:hAnsi="Times New Roman" w:cs="Times New Roman"/>
        </w:rPr>
        <w:t xml:space="preserve"> </w:t>
      </w:r>
      <w:r w:rsidR="00E4477C">
        <w:rPr>
          <w:rFonts w:ascii="Times New Roman" w:hAnsi="Times New Roman" w:cs="Times New Roman"/>
        </w:rPr>
        <w:t xml:space="preserve">being made </w:t>
      </w:r>
      <w:r w:rsidR="0021690E">
        <w:rPr>
          <w:rFonts w:ascii="Times New Roman" w:hAnsi="Times New Roman" w:cs="Times New Roman"/>
        </w:rPr>
        <w:t>for</w:t>
      </w:r>
      <w:r w:rsidR="00D105F1">
        <w:rPr>
          <w:rFonts w:ascii="Times New Roman" w:hAnsi="Times New Roman" w:cs="Times New Roman"/>
        </w:rPr>
        <w:t xml:space="preserve"> authorization </w:t>
      </w:r>
      <w:r w:rsidR="0021690E">
        <w:rPr>
          <w:rFonts w:ascii="Times New Roman" w:hAnsi="Times New Roman" w:cs="Times New Roman"/>
        </w:rPr>
        <w:t>of the</w:t>
      </w:r>
      <w:r w:rsidR="00D105F1">
        <w:rPr>
          <w:rFonts w:ascii="Times New Roman" w:hAnsi="Times New Roman" w:cs="Times New Roman"/>
        </w:rPr>
        <w:t xml:space="preserve"> </w:t>
      </w:r>
      <w:r w:rsidR="00DD2E3F">
        <w:rPr>
          <w:rFonts w:ascii="Times New Roman" w:hAnsi="Times New Roman" w:cs="Times New Roman"/>
        </w:rPr>
        <w:t>purchas</w:t>
      </w:r>
      <w:r w:rsidR="0021690E">
        <w:rPr>
          <w:rFonts w:ascii="Times New Roman" w:hAnsi="Times New Roman" w:cs="Times New Roman"/>
        </w:rPr>
        <w:t>e</w:t>
      </w:r>
      <w:r w:rsidR="006605D9">
        <w:rPr>
          <w:rFonts w:ascii="Times New Roman" w:hAnsi="Times New Roman" w:cs="Times New Roman"/>
        </w:rPr>
        <w:t xml:space="preserve">. This will allow them </w:t>
      </w:r>
      <w:r w:rsidR="00157A01">
        <w:rPr>
          <w:rFonts w:ascii="Times New Roman" w:hAnsi="Times New Roman" w:cs="Times New Roman"/>
        </w:rPr>
        <w:t>to be</w:t>
      </w:r>
      <w:r w:rsidR="006605D9">
        <w:rPr>
          <w:rFonts w:ascii="Times New Roman" w:hAnsi="Times New Roman" w:cs="Times New Roman"/>
        </w:rPr>
        <w:t xml:space="preserve"> dilige</w:t>
      </w:r>
      <w:r w:rsidR="009F60FE">
        <w:rPr>
          <w:rFonts w:ascii="Times New Roman" w:hAnsi="Times New Roman" w:cs="Times New Roman"/>
        </w:rPr>
        <w:t>nt</w:t>
      </w:r>
      <w:r w:rsidR="006605D9">
        <w:rPr>
          <w:rFonts w:ascii="Times New Roman" w:hAnsi="Times New Roman" w:cs="Times New Roman"/>
        </w:rPr>
        <w:t xml:space="preserve"> </w:t>
      </w:r>
      <w:r w:rsidR="009F60FE">
        <w:rPr>
          <w:rFonts w:ascii="Times New Roman" w:hAnsi="Times New Roman" w:cs="Times New Roman"/>
        </w:rPr>
        <w:t>in the expend</w:t>
      </w:r>
      <w:r w:rsidR="0084374B">
        <w:rPr>
          <w:rFonts w:ascii="Times New Roman" w:hAnsi="Times New Roman" w:cs="Times New Roman"/>
        </w:rPr>
        <w:t>iture</w:t>
      </w:r>
      <w:r w:rsidR="009F60FE">
        <w:rPr>
          <w:rFonts w:ascii="Times New Roman" w:hAnsi="Times New Roman" w:cs="Times New Roman"/>
        </w:rPr>
        <w:t xml:space="preserve"> of town funds</w:t>
      </w:r>
      <w:r w:rsidR="00E4477C">
        <w:rPr>
          <w:rFonts w:ascii="Times New Roman" w:hAnsi="Times New Roman" w:cs="Times New Roman"/>
        </w:rPr>
        <w:t xml:space="preserve"> and </w:t>
      </w:r>
      <w:r w:rsidR="00904109">
        <w:rPr>
          <w:rFonts w:ascii="Times New Roman" w:hAnsi="Times New Roman" w:cs="Times New Roman"/>
        </w:rPr>
        <w:t xml:space="preserve">will </w:t>
      </w:r>
      <w:r w:rsidR="00BF55B0">
        <w:rPr>
          <w:rFonts w:ascii="Times New Roman" w:hAnsi="Times New Roman" w:cs="Times New Roman"/>
        </w:rPr>
        <w:t>help</w:t>
      </w:r>
      <w:r w:rsidR="00BF559A">
        <w:rPr>
          <w:rFonts w:ascii="Times New Roman" w:hAnsi="Times New Roman" w:cs="Times New Roman"/>
        </w:rPr>
        <w:t xml:space="preserve"> everyone </w:t>
      </w:r>
      <w:r w:rsidR="00C160CD">
        <w:rPr>
          <w:rFonts w:ascii="Times New Roman" w:hAnsi="Times New Roman" w:cs="Times New Roman"/>
        </w:rPr>
        <w:t xml:space="preserve">stay </w:t>
      </w:r>
      <w:r w:rsidR="008E4649">
        <w:rPr>
          <w:rFonts w:ascii="Times New Roman" w:hAnsi="Times New Roman" w:cs="Times New Roman"/>
        </w:rPr>
        <w:t>on track</w:t>
      </w:r>
      <w:r w:rsidR="009576A2">
        <w:rPr>
          <w:rFonts w:ascii="Times New Roman" w:hAnsi="Times New Roman" w:cs="Times New Roman"/>
        </w:rPr>
        <w:t xml:space="preserve"> </w:t>
      </w:r>
      <w:r w:rsidR="00C160CD">
        <w:rPr>
          <w:rFonts w:ascii="Times New Roman" w:hAnsi="Times New Roman" w:cs="Times New Roman"/>
        </w:rPr>
        <w:t>of</w:t>
      </w:r>
      <w:r w:rsidR="009576A2">
        <w:rPr>
          <w:rFonts w:ascii="Times New Roman" w:hAnsi="Times New Roman" w:cs="Times New Roman"/>
        </w:rPr>
        <w:t xml:space="preserve"> the Capital </w:t>
      </w:r>
      <w:r w:rsidR="00C160CD">
        <w:rPr>
          <w:rFonts w:ascii="Times New Roman" w:hAnsi="Times New Roman" w:cs="Times New Roman"/>
        </w:rPr>
        <w:t xml:space="preserve">Equipment </w:t>
      </w:r>
      <w:r w:rsidR="009576A2">
        <w:rPr>
          <w:rFonts w:ascii="Times New Roman" w:hAnsi="Times New Roman" w:cs="Times New Roman"/>
        </w:rPr>
        <w:t>Planning</w:t>
      </w:r>
      <w:r w:rsidR="009F60FE">
        <w:rPr>
          <w:rFonts w:ascii="Times New Roman" w:hAnsi="Times New Roman" w:cs="Times New Roman"/>
        </w:rPr>
        <w:t>.</w:t>
      </w:r>
      <w:r w:rsidR="00DD2E3F">
        <w:rPr>
          <w:rFonts w:ascii="Times New Roman" w:hAnsi="Times New Roman" w:cs="Times New Roman"/>
        </w:rPr>
        <w:t xml:space="preserve"> </w:t>
      </w:r>
    </w:p>
    <w:p w14:paraId="7A50C328" w14:textId="0EB3759C" w:rsidR="009D75D5" w:rsidRPr="000D2F2C" w:rsidRDefault="005D7751" w:rsidP="009D75D5">
      <w:pPr>
        <w:pStyle w:val="BodyA"/>
        <w:spacing w:after="0"/>
        <w:rPr>
          <w:rFonts w:ascii="Times New Roman" w:hAnsi="Times New Roman" w:cs="Times New Roman"/>
          <w:b/>
          <w:bCs/>
          <w:u w:val="single"/>
        </w:rPr>
      </w:pPr>
      <w:r w:rsidRPr="000D2F2C">
        <w:rPr>
          <w:rFonts w:ascii="Times New Roman" w:hAnsi="Times New Roman" w:cs="Times New Roman"/>
          <w:b/>
          <w:bCs/>
          <w:u w:val="single"/>
        </w:rPr>
        <w:t xml:space="preserve">Resolution </w:t>
      </w:r>
      <w:r w:rsidR="00D574A5" w:rsidRPr="000D2F2C">
        <w:rPr>
          <w:rFonts w:ascii="Times New Roman" w:hAnsi="Times New Roman" w:cs="Times New Roman"/>
          <w:b/>
          <w:bCs/>
          <w:u w:val="single"/>
        </w:rPr>
        <w:t>7</w:t>
      </w:r>
      <w:r w:rsidR="0032031F">
        <w:rPr>
          <w:rFonts w:ascii="Times New Roman" w:hAnsi="Times New Roman" w:cs="Times New Roman"/>
          <w:b/>
          <w:bCs/>
          <w:u w:val="single"/>
        </w:rPr>
        <w:t>9</w:t>
      </w:r>
      <w:r w:rsidR="00D574A5" w:rsidRPr="000D2F2C">
        <w:rPr>
          <w:rFonts w:ascii="Times New Roman" w:hAnsi="Times New Roman" w:cs="Times New Roman"/>
          <w:b/>
          <w:bCs/>
          <w:u w:val="single"/>
        </w:rPr>
        <w:t xml:space="preserve"> of 2023</w:t>
      </w:r>
      <w:r w:rsidR="00751DC6" w:rsidRPr="000D2F2C">
        <w:rPr>
          <w:rFonts w:ascii="Times New Roman" w:hAnsi="Times New Roman" w:cs="Times New Roman"/>
          <w:b/>
          <w:bCs/>
          <w:u w:val="single"/>
        </w:rPr>
        <w:t>.  Authorize Purchase of a One-Ton Truck</w:t>
      </w:r>
    </w:p>
    <w:p w14:paraId="6A6DF03E" w14:textId="3187E793" w:rsidR="009D75D5" w:rsidRPr="000D2F2C" w:rsidRDefault="009D75D5" w:rsidP="006A68CB">
      <w:pPr>
        <w:pStyle w:val="BodyA"/>
        <w:spacing w:after="80"/>
        <w:rPr>
          <w:rFonts w:ascii="Times New Roman" w:hAnsi="Times New Roman" w:cs="Times New Roman"/>
          <w:b/>
          <w:bCs/>
        </w:rPr>
      </w:pPr>
      <w:r w:rsidRPr="000D2F2C">
        <w:rPr>
          <w:rFonts w:ascii="Times New Roman" w:hAnsi="Times New Roman" w:cs="Times New Roman"/>
          <w:b/>
          <w:bCs/>
        </w:rPr>
        <w:t>Motion by:  Murr</w:t>
      </w:r>
      <w:r w:rsidR="006A68CB" w:rsidRPr="000D2F2C">
        <w:rPr>
          <w:rFonts w:ascii="Times New Roman" w:hAnsi="Times New Roman" w:cs="Times New Roman"/>
          <w:b/>
          <w:bCs/>
        </w:rPr>
        <w:t>ay</w:t>
      </w:r>
      <w:r w:rsidR="006A68CB" w:rsidRPr="000D2F2C">
        <w:rPr>
          <w:rFonts w:ascii="Times New Roman" w:hAnsi="Times New Roman" w:cs="Times New Roman"/>
          <w:b/>
          <w:bCs/>
        </w:rPr>
        <w:tab/>
        <w:t>Second:  Witmer</w:t>
      </w:r>
    </w:p>
    <w:p w14:paraId="58B36A25" w14:textId="78B4D0E6" w:rsidR="000D2F2C" w:rsidRDefault="006A68CB" w:rsidP="00D55CC3">
      <w:pPr>
        <w:pStyle w:val="BodyA"/>
        <w:spacing w:after="80"/>
        <w:rPr>
          <w:rFonts w:ascii="Times New Roman" w:hAnsi="Times New Roman" w:cs="Times New Roman"/>
        </w:rPr>
      </w:pPr>
      <w:r>
        <w:rPr>
          <w:rFonts w:ascii="Times New Roman" w:hAnsi="Times New Roman" w:cs="Times New Roman"/>
        </w:rPr>
        <w:t xml:space="preserve">The Caroline Town Board hereby agrees to authorize the Superintendent of Highway to </w:t>
      </w:r>
      <w:r w:rsidR="00A72318">
        <w:rPr>
          <w:rFonts w:ascii="Times New Roman" w:hAnsi="Times New Roman" w:cs="Times New Roman"/>
        </w:rPr>
        <w:t>order the Dodg</w:t>
      </w:r>
      <w:r w:rsidR="0061321C">
        <w:rPr>
          <w:rFonts w:ascii="Times New Roman" w:hAnsi="Times New Roman" w:cs="Times New Roman"/>
        </w:rPr>
        <w:t xml:space="preserve">e </w:t>
      </w:r>
      <w:r w:rsidR="00AD1AD5">
        <w:rPr>
          <w:rFonts w:ascii="Times New Roman" w:hAnsi="Times New Roman" w:cs="Times New Roman"/>
        </w:rPr>
        <w:t>Ram 4500</w:t>
      </w:r>
      <w:r w:rsidR="00ED0A7F">
        <w:rPr>
          <w:rFonts w:ascii="Times New Roman" w:hAnsi="Times New Roman" w:cs="Times New Roman"/>
        </w:rPr>
        <w:t xml:space="preserve"> </w:t>
      </w:r>
      <w:r w:rsidR="00A66502">
        <w:rPr>
          <w:rFonts w:ascii="Times New Roman" w:hAnsi="Times New Roman" w:cs="Times New Roman"/>
        </w:rPr>
        <w:t>from Robert Green</w:t>
      </w:r>
      <w:r w:rsidR="0022235B">
        <w:rPr>
          <w:rFonts w:ascii="Times New Roman" w:hAnsi="Times New Roman" w:cs="Times New Roman"/>
        </w:rPr>
        <w:t xml:space="preserve"> Chevrolet</w:t>
      </w:r>
      <w:r w:rsidR="00A66502">
        <w:rPr>
          <w:rFonts w:ascii="Times New Roman" w:hAnsi="Times New Roman" w:cs="Times New Roman"/>
        </w:rPr>
        <w:t>.</w:t>
      </w:r>
    </w:p>
    <w:p w14:paraId="68E272E8" w14:textId="77777777" w:rsidR="00D55CC3" w:rsidRDefault="00D55CC3" w:rsidP="00D55CC3">
      <w:pPr>
        <w:pStyle w:val="Body"/>
        <w:rPr>
          <w:rStyle w:val="scxw80618504"/>
          <w:b/>
          <w:bCs/>
          <w:sz w:val="22"/>
          <w:szCs w:val="22"/>
        </w:rPr>
      </w:pPr>
      <w:r>
        <w:rPr>
          <w:rStyle w:val="scxw80618504"/>
          <w:b/>
          <w:bCs/>
          <w:sz w:val="22"/>
          <w:szCs w:val="22"/>
        </w:rPr>
        <w:t>Motion carried.</w:t>
      </w:r>
    </w:p>
    <w:p w14:paraId="525F2FC2" w14:textId="1CF55EA1" w:rsidR="00D55CC3" w:rsidRDefault="00D55CC3" w:rsidP="00D55CC3">
      <w:pPr>
        <w:pStyle w:val="Body"/>
        <w:rPr>
          <w:rStyle w:val="scxw80618504"/>
          <w:b/>
          <w:bCs/>
          <w:sz w:val="22"/>
          <w:szCs w:val="22"/>
        </w:rPr>
      </w:pPr>
      <w:r>
        <w:rPr>
          <w:rStyle w:val="scxw80618504"/>
          <w:b/>
          <w:bCs/>
          <w:sz w:val="22"/>
          <w:szCs w:val="22"/>
        </w:rPr>
        <w:t>Ayes: Witmer, Snow, Murray, Goldberg, Kelley-Mackenzie</w:t>
      </w:r>
    </w:p>
    <w:p w14:paraId="28B7FA86" w14:textId="192E9AA0" w:rsidR="00D55CC3" w:rsidRDefault="00D55CC3" w:rsidP="00D55CC3">
      <w:pPr>
        <w:pStyle w:val="Body"/>
        <w:rPr>
          <w:rStyle w:val="scxw80618504"/>
          <w:b/>
          <w:bCs/>
          <w:sz w:val="22"/>
          <w:szCs w:val="22"/>
          <w:lang w:val="it-IT"/>
        </w:rPr>
      </w:pPr>
      <w:r>
        <w:rPr>
          <w:rStyle w:val="scxw80618504"/>
          <w:b/>
          <w:bCs/>
          <w:sz w:val="22"/>
          <w:szCs w:val="22"/>
          <w:lang w:val="it-IT"/>
        </w:rPr>
        <w:t>Nays: None</w:t>
      </w:r>
    </w:p>
    <w:p w14:paraId="1EFE58C1" w14:textId="77777777" w:rsidR="00D55CC3" w:rsidRDefault="00D55CC3" w:rsidP="00D55CC3">
      <w:pPr>
        <w:pStyle w:val="Body"/>
        <w:rPr>
          <w:rStyle w:val="scxw80618504"/>
          <w:b/>
          <w:bCs/>
          <w:sz w:val="22"/>
          <w:szCs w:val="22"/>
        </w:rPr>
      </w:pPr>
    </w:p>
    <w:p w14:paraId="3CE7CE51" w14:textId="0F15534D" w:rsidR="00580CB0" w:rsidRPr="009F58D6" w:rsidRDefault="00EB3E60" w:rsidP="009F58D6">
      <w:pPr>
        <w:pStyle w:val="BodyA"/>
        <w:rPr>
          <w:rStyle w:val="scxw80618504"/>
          <w:rFonts w:ascii="Times New Roman" w:hAnsi="Times New Roman" w:cs="Times New Roman"/>
          <w:b/>
          <w:bCs/>
        </w:rPr>
      </w:pPr>
      <w:r w:rsidRPr="005918DF">
        <w:rPr>
          <w:rStyle w:val="scxw80618504"/>
          <w:rFonts w:ascii="Times New Roman" w:hAnsi="Times New Roman" w:cs="Times New Roman"/>
          <w:b/>
          <w:bCs/>
        </w:rPr>
        <w:lastRenderedPageBreak/>
        <w:t>Dan Klein, County Legislator</w:t>
      </w:r>
      <w:r w:rsidR="005918DF">
        <w:rPr>
          <w:rStyle w:val="scxw80618504"/>
          <w:rFonts w:ascii="Times New Roman" w:hAnsi="Times New Roman" w:cs="Times New Roman"/>
          <w:b/>
          <w:bCs/>
        </w:rPr>
        <w:t xml:space="preserve"> Report </w:t>
      </w:r>
      <w:r w:rsidR="00ED0A7F">
        <w:rPr>
          <w:rStyle w:val="scxw80618504"/>
          <w:rFonts w:ascii="Times New Roman" w:hAnsi="Times New Roman" w:cs="Times New Roman"/>
        </w:rPr>
        <w:t>–</w:t>
      </w:r>
      <w:r w:rsidR="005918DF">
        <w:rPr>
          <w:rStyle w:val="scxw80618504"/>
          <w:rFonts w:ascii="Times New Roman" w:hAnsi="Times New Roman" w:cs="Times New Roman"/>
        </w:rPr>
        <w:t xml:space="preserve"> </w:t>
      </w:r>
      <w:r w:rsidR="00811FC8" w:rsidRPr="00D92BAA">
        <w:rPr>
          <w:rStyle w:val="scxw80618504"/>
          <w:rFonts w:ascii="Times New Roman" w:hAnsi="Times New Roman" w:cs="Times New Roman"/>
          <w:u w:val="single"/>
        </w:rPr>
        <w:t xml:space="preserve">Tompkins County </w:t>
      </w:r>
      <w:r w:rsidR="00ED0A7F" w:rsidRPr="00D92BAA">
        <w:rPr>
          <w:rStyle w:val="scxw80618504"/>
          <w:rFonts w:ascii="Times New Roman" w:hAnsi="Times New Roman" w:cs="Times New Roman"/>
          <w:u w:val="single"/>
        </w:rPr>
        <w:t>Community Recovery Fund</w:t>
      </w:r>
      <w:r w:rsidR="00ED0A7F">
        <w:rPr>
          <w:rStyle w:val="scxw80618504"/>
          <w:rFonts w:ascii="Times New Roman" w:hAnsi="Times New Roman" w:cs="Times New Roman"/>
        </w:rPr>
        <w:t xml:space="preserve"> </w:t>
      </w:r>
      <w:r w:rsidR="00BF06AA">
        <w:rPr>
          <w:rStyle w:val="scxw80618504"/>
          <w:rFonts w:ascii="Times New Roman" w:hAnsi="Times New Roman" w:cs="Times New Roman"/>
        </w:rPr>
        <w:t>–</w:t>
      </w:r>
      <w:r w:rsidR="00ED0A7F">
        <w:rPr>
          <w:rStyle w:val="scxw80618504"/>
          <w:rFonts w:ascii="Times New Roman" w:hAnsi="Times New Roman" w:cs="Times New Roman"/>
        </w:rPr>
        <w:t xml:space="preserve"> </w:t>
      </w:r>
      <w:r w:rsidR="00BF06AA">
        <w:rPr>
          <w:rStyle w:val="scxw80618504"/>
          <w:rFonts w:ascii="Times New Roman" w:hAnsi="Times New Roman" w:cs="Times New Roman"/>
        </w:rPr>
        <w:t xml:space="preserve">The County just voted to give </w:t>
      </w:r>
      <w:r w:rsidR="00ED0A7F">
        <w:rPr>
          <w:rStyle w:val="scxw80618504"/>
          <w:rFonts w:ascii="Times New Roman" w:hAnsi="Times New Roman" w:cs="Times New Roman"/>
        </w:rPr>
        <w:t>$</w:t>
      </w:r>
      <w:r w:rsidR="00DE30B6">
        <w:rPr>
          <w:rStyle w:val="scxw80618504"/>
          <w:rFonts w:ascii="Times New Roman" w:hAnsi="Times New Roman" w:cs="Times New Roman"/>
        </w:rPr>
        <w:t xml:space="preserve">42,000 </w:t>
      </w:r>
      <w:r w:rsidR="00BF06AA">
        <w:rPr>
          <w:rStyle w:val="scxw80618504"/>
          <w:rFonts w:ascii="Times New Roman" w:hAnsi="Times New Roman" w:cs="Times New Roman"/>
        </w:rPr>
        <w:t xml:space="preserve">to the </w:t>
      </w:r>
      <w:r w:rsidR="00DE30B6">
        <w:rPr>
          <w:rStyle w:val="scxw80618504"/>
          <w:rFonts w:ascii="Times New Roman" w:hAnsi="Times New Roman" w:cs="Times New Roman"/>
        </w:rPr>
        <w:t xml:space="preserve">Caroline After School Program.  </w:t>
      </w:r>
      <w:r w:rsidR="00BF06AA">
        <w:rPr>
          <w:rStyle w:val="scxw80618504"/>
          <w:rFonts w:ascii="Times New Roman" w:hAnsi="Times New Roman" w:cs="Times New Roman"/>
        </w:rPr>
        <w:t xml:space="preserve">Beginning </w:t>
      </w:r>
      <w:r w:rsidR="0084508F">
        <w:rPr>
          <w:rStyle w:val="scxw80618504"/>
          <w:rFonts w:ascii="Times New Roman" w:hAnsi="Times New Roman" w:cs="Times New Roman"/>
        </w:rPr>
        <w:t>to look at the County budget</w:t>
      </w:r>
      <w:r w:rsidR="00C67F0D">
        <w:rPr>
          <w:rStyle w:val="scxw80618504"/>
          <w:rFonts w:ascii="Times New Roman" w:hAnsi="Times New Roman" w:cs="Times New Roman"/>
        </w:rPr>
        <w:t xml:space="preserve">, </w:t>
      </w:r>
      <w:r w:rsidR="00844875">
        <w:rPr>
          <w:rStyle w:val="scxw80618504"/>
          <w:rFonts w:ascii="Times New Roman" w:hAnsi="Times New Roman" w:cs="Times New Roman"/>
        </w:rPr>
        <w:t xml:space="preserve">last year </w:t>
      </w:r>
      <w:r w:rsidR="004E10AB">
        <w:rPr>
          <w:rStyle w:val="scxw80618504"/>
          <w:rFonts w:ascii="Times New Roman" w:hAnsi="Times New Roman" w:cs="Times New Roman"/>
        </w:rPr>
        <w:t xml:space="preserve">the levy stayed flat with no increase, </w:t>
      </w:r>
      <w:r w:rsidR="00C67F0D">
        <w:rPr>
          <w:rStyle w:val="scxw80618504"/>
          <w:rFonts w:ascii="Times New Roman" w:hAnsi="Times New Roman" w:cs="Times New Roman"/>
        </w:rPr>
        <w:t xml:space="preserve">numbers now </w:t>
      </w:r>
      <w:r w:rsidR="00844875">
        <w:rPr>
          <w:rStyle w:val="scxw80618504"/>
          <w:rFonts w:ascii="Times New Roman" w:hAnsi="Times New Roman" w:cs="Times New Roman"/>
        </w:rPr>
        <w:t xml:space="preserve">are </w:t>
      </w:r>
      <w:r w:rsidR="004E10AB">
        <w:rPr>
          <w:rStyle w:val="scxw80618504"/>
          <w:rFonts w:ascii="Times New Roman" w:hAnsi="Times New Roman" w:cs="Times New Roman"/>
        </w:rPr>
        <w:t xml:space="preserve">showing a </w:t>
      </w:r>
      <w:r w:rsidR="00844875">
        <w:rPr>
          <w:rStyle w:val="scxw80618504"/>
          <w:rFonts w:ascii="Times New Roman" w:hAnsi="Times New Roman" w:cs="Times New Roman"/>
        </w:rPr>
        <w:t xml:space="preserve">high </w:t>
      </w:r>
      <w:r w:rsidR="00DE30B6">
        <w:rPr>
          <w:rStyle w:val="scxw80618504"/>
          <w:rFonts w:ascii="Times New Roman" w:hAnsi="Times New Roman" w:cs="Times New Roman"/>
        </w:rPr>
        <w:t>5.5% tax levy increase</w:t>
      </w:r>
      <w:r w:rsidR="007C3AB3">
        <w:rPr>
          <w:rStyle w:val="scxw80618504"/>
          <w:rFonts w:ascii="Times New Roman" w:hAnsi="Times New Roman" w:cs="Times New Roman"/>
        </w:rPr>
        <w:t>.</w:t>
      </w:r>
      <w:r w:rsidR="00CB73F1">
        <w:rPr>
          <w:rStyle w:val="scxw80618504"/>
          <w:rFonts w:ascii="Times New Roman" w:hAnsi="Times New Roman" w:cs="Times New Roman"/>
        </w:rPr>
        <w:t xml:space="preserve"> </w:t>
      </w:r>
      <w:r w:rsidR="00BC10D6">
        <w:rPr>
          <w:rStyle w:val="scxw80618504"/>
          <w:rFonts w:ascii="Times New Roman" w:hAnsi="Times New Roman" w:cs="Times New Roman"/>
        </w:rPr>
        <w:t xml:space="preserve"> They will be working </w:t>
      </w:r>
      <w:r w:rsidR="007A0DAE">
        <w:rPr>
          <w:rStyle w:val="scxw80618504"/>
          <w:rFonts w:ascii="Times New Roman" w:hAnsi="Times New Roman" w:cs="Times New Roman"/>
        </w:rPr>
        <w:t xml:space="preserve">to get that number down. </w:t>
      </w:r>
      <w:r w:rsidR="007A0DAE" w:rsidRPr="00D92BAA">
        <w:rPr>
          <w:rStyle w:val="scxw80618504"/>
          <w:rFonts w:ascii="Times New Roman" w:hAnsi="Times New Roman" w:cs="Times New Roman"/>
          <w:u w:val="single"/>
        </w:rPr>
        <w:t xml:space="preserve">Broadband </w:t>
      </w:r>
      <w:r w:rsidR="00CD3A83">
        <w:rPr>
          <w:rStyle w:val="scxw80618504"/>
          <w:rFonts w:ascii="Times New Roman" w:hAnsi="Times New Roman" w:cs="Times New Roman"/>
        </w:rPr>
        <w:t>–</w:t>
      </w:r>
      <w:r w:rsidR="007A0DAE">
        <w:rPr>
          <w:rStyle w:val="scxw80618504"/>
          <w:rFonts w:ascii="Times New Roman" w:hAnsi="Times New Roman" w:cs="Times New Roman"/>
        </w:rPr>
        <w:t xml:space="preserve"> </w:t>
      </w:r>
      <w:r w:rsidR="00453A39">
        <w:rPr>
          <w:rStyle w:val="scxw80618504"/>
          <w:rFonts w:ascii="Times New Roman" w:hAnsi="Times New Roman" w:cs="Times New Roman"/>
        </w:rPr>
        <w:t>T</w:t>
      </w:r>
      <w:r w:rsidR="00B629F4">
        <w:rPr>
          <w:rStyle w:val="scxw80618504"/>
          <w:rFonts w:ascii="Times New Roman" w:hAnsi="Times New Roman" w:cs="Times New Roman"/>
        </w:rPr>
        <w:t xml:space="preserve">here are </w:t>
      </w:r>
      <w:r w:rsidR="00CD3A83">
        <w:rPr>
          <w:rStyle w:val="scxw80618504"/>
          <w:rFonts w:ascii="Times New Roman" w:hAnsi="Times New Roman" w:cs="Times New Roman"/>
        </w:rPr>
        <w:t xml:space="preserve">1200 addresses </w:t>
      </w:r>
      <w:r w:rsidR="00453A39">
        <w:rPr>
          <w:rStyle w:val="scxw80618504"/>
          <w:rFonts w:ascii="Times New Roman" w:hAnsi="Times New Roman" w:cs="Times New Roman"/>
        </w:rPr>
        <w:t xml:space="preserve">in the County </w:t>
      </w:r>
      <w:r w:rsidR="00CD3A83">
        <w:rPr>
          <w:rStyle w:val="scxw80618504"/>
          <w:rFonts w:ascii="Times New Roman" w:hAnsi="Times New Roman" w:cs="Times New Roman"/>
        </w:rPr>
        <w:t xml:space="preserve">that </w:t>
      </w:r>
      <w:r w:rsidR="00B629F4">
        <w:rPr>
          <w:rStyle w:val="scxw80618504"/>
          <w:rFonts w:ascii="Times New Roman" w:hAnsi="Times New Roman" w:cs="Times New Roman"/>
        </w:rPr>
        <w:t>do not have broadband. To get fiber to those houses</w:t>
      </w:r>
      <w:r w:rsidR="00F11753">
        <w:rPr>
          <w:rStyle w:val="scxw80618504"/>
          <w:rFonts w:ascii="Times New Roman" w:hAnsi="Times New Roman" w:cs="Times New Roman"/>
        </w:rPr>
        <w:t>, the estimated cost is $7</w:t>
      </w:r>
      <w:r w:rsidR="007E215F">
        <w:rPr>
          <w:rStyle w:val="scxw80618504"/>
          <w:rFonts w:ascii="Times New Roman" w:hAnsi="Times New Roman" w:cs="Times New Roman"/>
        </w:rPr>
        <w:t xml:space="preserve"> </w:t>
      </w:r>
      <w:r w:rsidR="00F11753">
        <w:rPr>
          <w:rStyle w:val="scxw80618504"/>
          <w:rFonts w:ascii="Times New Roman" w:hAnsi="Times New Roman" w:cs="Times New Roman"/>
        </w:rPr>
        <w:t xml:space="preserve">million. </w:t>
      </w:r>
      <w:r w:rsidR="00CD3AE2">
        <w:rPr>
          <w:rStyle w:val="scxw80618504"/>
          <w:rFonts w:ascii="Times New Roman" w:hAnsi="Times New Roman" w:cs="Times New Roman"/>
        </w:rPr>
        <w:t xml:space="preserve">The County </w:t>
      </w:r>
      <w:r w:rsidR="008E6988">
        <w:rPr>
          <w:rStyle w:val="scxw80618504"/>
          <w:rFonts w:ascii="Times New Roman" w:hAnsi="Times New Roman" w:cs="Times New Roman"/>
        </w:rPr>
        <w:t xml:space="preserve">is hiring a grant writer and </w:t>
      </w:r>
      <w:r w:rsidR="00CD3AE2">
        <w:rPr>
          <w:rStyle w:val="scxw80618504"/>
          <w:rFonts w:ascii="Times New Roman" w:hAnsi="Times New Roman" w:cs="Times New Roman"/>
        </w:rPr>
        <w:t xml:space="preserve">will continue to work </w:t>
      </w:r>
      <w:r w:rsidR="008E6988">
        <w:rPr>
          <w:rStyle w:val="scxw80618504"/>
          <w:rFonts w:ascii="Times New Roman" w:hAnsi="Times New Roman" w:cs="Times New Roman"/>
        </w:rPr>
        <w:t>to</w:t>
      </w:r>
      <w:r w:rsidR="00CA52BC">
        <w:rPr>
          <w:rStyle w:val="scxw80618504"/>
          <w:rFonts w:ascii="Times New Roman" w:hAnsi="Times New Roman" w:cs="Times New Roman"/>
        </w:rPr>
        <w:t xml:space="preserve"> receiv</w:t>
      </w:r>
      <w:r w:rsidR="008E6988">
        <w:rPr>
          <w:rStyle w:val="scxw80618504"/>
          <w:rFonts w:ascii="Times New Roman" w:hAnsi="Times New Roman" w:cs="Times New Roman"/>
        </w:rPr>
        <w:t>e</w:t>
      </w:r>
      <w:r w:rsidR="00CA52BC">
        <w:rPr>
          <w:rStyle w:val="scxw80618504"/>
          <w:rFonts w:ascii="Times New Roman" w:hAnsi="Times New Roman" w:cs="Times New Roman"/>
        </w:rPr>
        <w:t xml:space="preserve"> federal and state funds to help with the cost.</w:t>
      </w:r>
    </w:p>
    <w:p w14:paraId="1F4CC38A" w14:textId="5CC0CD25" w:rsidR="00F9465D" w:rsidRPr="00A62D48" w:rsidRDefault="00F9465D">
      <w:pPr>
        <w:pStyle w:val="BodyA"/>
        <w:rPr>
          <w:rStyle w:val="scxw80618504"/>
          <w:rFonts w:ascii="Times New Roman" w:hAnsi="Times New Roman"/>
        </w:rPr>
      </w:pPr>
      <w:r>
        <w:rPr>
          <w:rStyle w:val="scxw80618504"/>
          <w:rFonts w:ascii="Times New Roman" w:hAnsi="Times New Roman"/>
          <w:b/>
          <w:bCs/>
        </w:rPr>
        <w:t xml:space="preserve">Clm. </w:t>
      </w:r>
      <w:r w:rsidR="00D02738">
        <w:rPr>
          <w:rStyle w:val="scxw80618504"/>
          <w:rFonts w:ascii="Times New Roman" w:hAnsi="Times New Roman"/>
          <w:b/>
          <w:bCs/>
        </w:rPr>
        <w:t xml:space="preserve">Katherine Goldberg, </w:t>
      </w:r>
      <w:r w:rsidR="00EB3E60" w:rsidRPr="005A47E1">
        <w:rPr>
          <w:rStyle w:val="scxw80618504"/>
          <w:rFonts w:ascii="Times New Roman" w:hAnsi="Times New Roman"/>
          <w:u w:val="single"/>
        </w:rPr>
        <w:t>Ag Committee</w:t>
      </w:r>
      <w:r w:rsidR="00D02738">
        <w:rPr>
          <w:rStyle w:val="scxw80618504"/>
          <w:rFonts w:ascii="Times New Roman" w:hAnsi="Times New Roman"/>
          <w:b/>
          <w:bCs/>
        </w:rPr>
        <w:t xml:space="preserve"> </w:t>
      </w:r>
      <w:r w:rsidR="00EB3E60">
        <w:rPr>
          <w:rStyle w:val="scxw80618504"/>
          <w:rFonts w:ascii="Times New Roman" w:hAnsi="Times New Roman"/>
        </w:rPr>
        <w:t xml:space="preserve">– </w:t>
      </w:r>
      <w:r w:rsidR="00644E30">
        <w:rPr>
          <w:rStyle w:val="scxw80618504"/>
          <w:rFonts w:ascii="Times New Roman" w:hAnsi="Times New Roman"/>
        </w:rPr>
        <w:t>Next meeting will be held next Thursday, May 11</w:t>
      </w:r>
      <w:r w:rsidR="00644E30" w:rsidRPr="00644E30">
        <w:rPr>
          <w:rStyle w:val="scxw80618504"/>
          <w:rFonts w:ascii="Times New Roman" w:hAnsi="Times New Roman"/>
          <w:vertAlign w:val="superscript"/>
        </w:rPr>
        <w:t>th</w:t>
      </w:r>
      <w:r w:rsidR="00644E30">
        <w:rPr>
          <w:rStyle w:val="scxw80618504"/>
          <w:rFonts w:ascii="Times New Roman" w:hAnsi="Times New Roman"/>
        </w:rPr>
        <w:t xml:space="preserve"> at the Old Town Hall</w:t>
      </w:r>
      <w:r w:rsidR="00BB4C2F">
        <w:rPr>
          <w:rStyle w:val="scxw80618504"/>
          <w:rFonts w:ascii="Times New Roman" w:hAnsi="Times New Roman"/>
        </w:rPr>
        <w:t xml:space="preserve"> beginning at 7pm.  </w:t>
      </w:r>
    </w:p>
    <w:p w14:paraId="2C082F3E" w14:textId="4B0CF585" w:rsidR="00F9465D" w:rsidRDefault="00876450">
      <w:pPr>
        <w:pStyle w:val="BodyA"/>
        <w:rPr>
          <w:rStyle w:val="scxw80618504"/>
          <w:rFonts w:ascii="Times New Roman" w:eastAsia="Times New Roman" w:hAnsi="Times New Roman" w:cs="Times New Roman"/>
        </w:rPr>
      </w:pPr>
      <w:r>
        <w:rPr>
          <w:rStyle w:val="scxw80618504"/>
          <w:rFonts w:ascii="Times New Roman" w:eastAsia="Times New Roman" w:hAnsi="Times New Roman" w:cs="Times New Roman"/>
          <w:b/>
          <w:bCs/>
        </w:rPr>
        <w:t>Clm. Murray</w:t>
      </w:r>
      <w:r w:rsidR="00AF1A42">
        <w:rPr>
          <w:rStyle w:val="scxw80618504"/>
          <w:rFonts w:ascii="Times New Roman" w:eastAsia="Times New Roman" w:hAnsi="Times New Roman" w:cs="Times New Roman"/>
          <w:b/>
          <w:bCs/>
        </w:rPr>
        <w:t xml:space="preserve">, Zoning draft </w:t>
      </w:r>
      <w:r w:rsidR="000E16E8">
        <w:rPr>
          <w:rStyle w:val="scxw80618504"/>
          <w:rFonts w:ascii="Times New Roman" w:eastAsia="Times New Roman" w:hAnsi="Times New Roman" w:cs="Times New Roman"/>
          <w:b/>
          <w:bCs/>
        </w:rPr>
        <w:t>–</w:t>
      </w:r>
      <w:r w:rsidR="00AF1A42">
        <w:rPr>
          <w:rStyle w:val="scxw80618504"/>
          <w:rFonts w:ascii="Times New Roman" w:eastAsia="Times New Roman" w:hAnsi="Times New Roman" w:cs="Times New Roman"/>
          <w:b/>
          <w:bCs/>
        </w:rPr>
        <w:t xml:space="preserve"> </w:t>
      </w:r>
      <w:r w:rsidR="000E16E8">
        <w:rPr>
          <w:rStyle w:val="scxw80618504"/>
          <w:rFonts w:ascii="Times New Roman" w:eastAsia="Times New Roman" w:hAnsi="Times New Roman" w:cs="Times New Roman"/>
        </w:rPr>
        <w:t xml:space="preserve">The Zoning Commission </w:t>
      </w:r>
      <w:r w:rsidR="007739B9">
        <w:rPr>
          <w:rStyle w:val="scxw80618504"/>
          <w:rFonts w:ascii="Times New Roman" w:eastAsia="Times New Roman" w:hAnsi="Times New Roman" w:cs="Times New Roman"/>
        </w:rPr>
        <w:t>sent</w:t>
      </w:r>
      <w:r w:rsidR="000E16E8">
        <w:rPr>
          <w:rStyle w:val="scxw80618504"/>
          <w:rFonts w:ascii="Times New Roman" w:eastAsia="Times New Roman" w:hAnsi="Times New Roman" w:cs="Times New Roman"/>
        </w:rPr>
        <w:t xml:space="preserve"> the </w:t>
      </w:r>
      <w:r w:rsidR="006645BD">
        <w:rPr>
          <w:rStyle w:val="scxw80618504"/>
          <w:rFonts w:ascii="Times New Roman" w:eastAsia="Times New Roman" w:hAnsi="Times New Roman" w:cs="Times New Roman"/>
        </w:rPr>
        <w:t>draft</w:t>
      </w:r>
      <w:r w:rsidR="000E16E8">
        <w:rPr>
          <w:rStyle w:val="scxw80618504"/>
          <w:rFonts w:ascii="Times New Roman" w:eastAsia="Times New Roman" w:hAnsi="Times New Roman" w:cs="Times New Roman"/>
        </w:rPr>
        <w:t xml:space="preserve"> </w:t>
      </w:r>
      <w:r w:rsidR="008376D1">
        <w:rPr>
          <w:rStyle w:val="scxw80618504"/>
          <w:rFonts w:ascii="Times New Roman" w:eastAsia="Times New Roman" w:hAnsi="Times New Roman" w:cs="Times New Roman"/>
        </w:rPr>
        <w:t xml:space="preserve">to </w:t>
      </w:r>
      <w:r w:rsidR="000E16E8">
        <w:rPr>
          <w:rStyle w:val="scxw80618504"/>
          <w:rFonts w:ascii="Times New Roman" w:eastAsia="Times New Roman" w:hAnsi="Times New Roman" w:cs="Times New Roman"/>
        </w:rPr>
        <w:t>NYS A</w:t>
      </w:r>
      <w:r w:rsidR="008376D1">
        <w:rPr>
          <w:rStyle w:val="scxw80618504"/>
          <w:rFonts w:ascii="Times New Roman" w:eastAsia="Times New Roman" w:hAnsi="Times New Roman" w:cs="Times New Roman"/>
        </w:rPr>
        <w:t xml:space="preserve">g and </w:t>
      </w:r>
      <w:r w:rsidR="000E16E8">
        <w:rPr>
          <w:rStyle w:val="scxw80618504"/>
          <w:rFonts w:ascii="Times New Roman" w:eastAsia="Times New Roman" w:hAnsi="Times New Roman" w:cs="Times New Roman"/>
        </w:rPr>
        <w:t>M</w:t>
      </w:r>
      <w:r w:rsidR="008376D1">
        <w:rPr>
          <w:rStyle w:val="scxw80618504"/>
          <w:rFonts w:ascii="Times New Roman" w:eastAsia="Times New Roman" w:hAnsi="Times New Roman" w:cs="Times New Roman"/>
        </w:rPr>
        <w:t>arket</w:t>
      </w:r>
      <w:r w:rsidR="000E16E8">
        <w:rPr>
          <w:rStyle w:val="scxw80618504"/>
          <w:rFonts w:ascii="Times New Roman" w:eastAsia="Times New Roman" w:hAnsi="Times New Roman" w:cs="Times New Roman"/>
        </w:rPr>
        <w:t>s</w:t>
      </w:r>
      <w:r w:rsidR="001E3EE0">
        <w:rPr>
          <w:rStyle w:val="scxw80618504"/>
          <w:rFonts w:ascii="Times New Roman" w:eastAsia="Times New Roman" w:hAnsi="Times New Roman" w:cs="Times New Roman"/>
        </w:rPr>
        <w:t xml:space="preserve"> and </w:t>
      </w:r>
      <w:r w:rsidR="002528BB">
        <w:rPr>
          <w:rStyle w:val="scxw80618504"/>
          <w:rFonts w:ascii="Times New Roman" w:eastAsia="Times New Roman" w:hAnsi="Times New Roman" w:cs="Times New Roman"/>
        </w:rPr>
        <w:t xml:space="preserve">received </w:t>
      </w:r>
      <w:r w:rsidR="00D40F0F">
        <w:rPr>
          <w:rStyle w:val="scxw80618504"/>
          <w:rFonts w:ascii="Times New Roman" w:eastAsia="Times New Roman" w:hAnsi="Times New Roman" w:cs="Times New Roman"/>
        </w:rPr>
        <w:t xml:space="preserve">word back </w:t>
      </w:r>
      <w:r w:rsidR="001E3EE0">
        <w:rPr>
          <w:rStyle w:val="scxw80618504"/>
          <w:rFonts w:ascii="Times New Roman" w:eastAsia="Times New Roman" w:hAnsi="Times New Roman" w:cs="Times New Roman"/>
        </w:rPr>
        <w:t xml:space="preserve">from them </w:t>
      </w:r>
      <w:r>
        <w:rPr>
          <w:rStyle w:val="scxw80618504"/>
          <w:rFonts w:ascii="Times New Roman" w:eastAsia="Times New Roman" w:hAnsi="Times New Roman" w:cs="Times New Roman"/>
        </w:rPr>
        <w:t xml:space="preserve">today and </w:t>
      </w:r>
      <w:r w:rsidR="00035CF9">
        <w:rPr>
          <w:rStyle w:val="scxw80618504"/>
          <w:rFonts w:ascii="Times New Roman" w:eastAsia="Times New Roman" w:hAnsi="Times New Roman" w:cs="Times New Roman"/>
        </w:rPr>
        <w:t xml:space="preserve">they made recommendations to </w:t>
      </w:r>
      <w:r w:rsidR="000869AB">
        <w:rPr>
          <w:rStyle w:val="scxw80618504"/>
          <w:rFonts w:ascii="Times New Roman" w:eastAsia="Times New Roman" w:hAnsi="Times New Roman" w:cs="Times New Roman"/>
        </w:rPr>
        <w:t xml:space="preserve">a few </w:t>
      </w:r>
      <w:r w:rsidR="00035CF9">
        <w:rPr>
          <w:rStyle w:val="scxw80618504"/>
          <w:rFonts w:ascii="Times New Roman" w:eastAsia="Times New Roman" w:hAnsi="Times New Roman" w:cs="Times New Roman"/>
        </w:rPr>
        <w:t>defini</w:t>
      </w:r>
      <w:r w:rsidR="000869AB">
        <w:rPr>
          <w:rStyle w:val="scxw80618504"/>
          <w:rFonts w:ascii="Times New Roman" w:eastAsia="Times New Roman" w:hAnsi="Times New Roman" w:cs="Times New Roman"/>
        </w:rPr>
        <w:t xml:space="preserve">tions </w:t>
      </w:r>
      <w:r w:rsidR="004D2C75">
        <w:rPr>
          <w:rStyle w:val="scxw80618504"/>
          <w:rFonts w:ascii="Times New Roman" w:eastAsia="Times New Roman" w:hAnsi="Times New Roman" w:cs="Times New Roman"/>
        </w:rPr>
        <w:t>and farmer</w:t>
      </w:r>
      <w:r w:rsidR="000261B0">
        <w:rPr>
          <w:rStyle w:val="scxw80618504"/>
          <w:rFonts w:ascii="Times New Roman" w:eastAsia="Times New Roman" w:hAnsi="Times New Roman" w:cs="Times New Roman"/>
        </w:rPr>
        <w:t xml:space="preserve"> housing, but overall </w:t>
      </w:r>
      <w:r w:rsidR="00B256BE">
        <w:rPr>
          <w:rStyle w:val="scxw80618504"/>
          <w:rFonts w:ascii="Times New Roman" w:eastAsia="Times New Roman" w:hAnsi="Times New Roman" w:cs="Times New Roman"/>
        </w:rPr>
        <w:t xml:space="preserve">raised no flags. </w:t>
      </w:r>
      <w:r>
        <w:rPr>
          <w:rStyle w:val="scxw80618504"/>
          <w:rFonts w:ascii="Times New Roman" w:eastAsia="Times New Roman" w:hAnsi="Times New Roman" w:cs="Times New Roman"/>
        </w:rPr>
        <w:t xml:space="preserve"> </w:t>
      </w:r>
    </w:p>
    <w:p w14:paraId="1B2F8052" w14:textId="15917991" w:rsidR="00D55CC3" w:rsidRDefault="00D55CC3" w:rsidP="009E4292">
      <w:pPr>
        <w:pStyle w:val="Heading2"/>
        <w:rPr>
          <w:rStyle w:val="scxw80618504"/>
          <w:sz w:val="22"/>
          <w:szCs w:val="22"/>
        </w:rPr>
      </w:pPr>
      <w:r>
        <w:rPr>
          <w:rStyle w:val="scxw80618504"/>
          <w:sz w:val="22"/>
          <w:szCs w:val="22"/>
        </w:rPr>
        <w:t xml:space="preserve">Discussion </w:t>
      </w:r>
      <w:r w:rsidR="00DE5DF0">
        <w:rPr>
          <w:rStyle w:val="scxw80618504"/>
          <w:sz w:val="22"/>
          <w:szCs w:val="22"/>
        </w:rPr>
        <w:t xml:space="preserve">and Vote </w:t>
      </w:r>
      <w:r>
        <w:rPr>
          <w:rStyle w:val="scxw80618504"/>
          <w:sz w:val="22"/>
          <w:szCs w:val="22"/>
        </w:rPr>
        <w:t xml:space="preserve">of the Land Use Moratorium </w:t>
      </w:r>
      <w:r w:rsidR="00E33B14">
        <w:rPr>
          <w:rStyle w:val="scxw80618504"/>
          <w:sz w:val="22"/>
          <w:szCs w:val="22"/>
        </w:rPr>
        <w:t xml:space="preserve">Extension </w:t>
      </w:r>
    </w:p>
    <w:p w14:paraId="4350DB79" w14:textId="2D763B9A" w:rsidR="0023650C" w:rsidRDefault="00D17193" w:rsidP="0023650C">
      <w:pPr>
        <w:pStyle w:val="Heading2"/>
        <w:pBdr>
          <w:top w:val="none" w:sz="0" w:space="0" w:color="auto"/>
          <w:left w:val="none" w:sz="0" w:space="0" w:color="auto"/>
          <w:bottom w:val="none" w:sz="0" w:space="0" w:color="auto"/>
          <w:right w:val="none" w:sz="0" w:space="0" w:color="auto"/>
        </w:pBdr>
        <w:spacing w:before="160"/>
        <w:rPr>
          <w:rStyle w:val="scxw80618504"/>
          <w:b w:val="0"/>
          <w:bCs w:val="0"/>
          <w:sz w:val="22"/>
          <w:szCs w:val="22"/>
        </w:rPr>
      </w:pPr>
      <w:r>
        <w:rPr>
          <w:rStyle w:val="scxw80618504"/>
          <w:b w:val="0"/>
          <w:bCs w:val="0"/>
          <w:sz w:val="22"/>
          <w:szCs w:val="22"/>
        </w:rPr>
        <w:t xml:space="preserve">After considering </w:t>
      </w:r>
      <w:r w:rsidR="00722366">
        <w:rPr>
          <w:rStyle w:val="scxw80618504"/>
          <w:b w:val="0"/>
          <w:bCs w:val="0"/>
          <w:sz w:val="22"/>
          <w:szCs w:val="22"/>
        </w:rPr>
        <w:t xml:space="preserve">amending </w:t>
      </w:r>
      <w:r w:rsidR="00F748AD">
        <w:rPr>
          <w:rStyle w:val="scxw80618504"/>
          <w:b w:val="0"/>
          <w:bCs w:val="0"/>
          <w:sz w:val="22"/>
          <w:szCs w:val="22"/>
        </w:rPr>
        <w:t>the name of the law</w:t>
      </w:r>
      <w:r w:rsidR="004970B2">
        <w:rPr>
          <w:rStyle w:val="scxw80618504"/>
          <w:b w:val="0"/>
          <w:bCs w:val="0"/>
          <w:sz w:val="22"/>
          <w:szCs w:val="22"/>
        </w:rPr>
        <w:t xml:space="preserve">, the Board agreed to leave it as is. </w:t>
      </w:r>
      <w:r w:rsidR="006111BD">
        <w:rPr>
          <w:rStyle w:val="scxw80618504"/>
          <w:b w:val="0"/>
          <w:bCs w:val="0"/>
          <w:sz w:val="22"/>
          <w:szCs w:val="22"/>
        </w:rPr>
        <w:t xml:space="preserve">Clm. Goldberg </w:t>
      </w:r>
      <w:r w:rsidR="004A1456">
        <w:rPr>
          <w:rStyle w:val="scxw80618504"/>
          <w:b w:val="0"/>
          <w:bCs w:val="0"/>
          <w:sz w:val="22"/>
          <w:szCs w:val="22"/>
        </w:rPr>
        <w:t xml:space="preserve">recommended </w:t>
      </w:r>
      <w:r w:rsidR="00406614">
        <w:rPr>
          <w:rStyle w:val="scxw80618504"/>
          <w:b w:val="0"/>
          <w:bCs w:val="0"/>
          <w:sz w:val="22"/>
          <w:szCs w:val="22"/>
        </w:rPr>
        <w:t xml:space="preserve">striking </w:t>
      </w:r>
      <w:r w:rsidR="004A1456">
        <w:rPr>
          <w:rStyle w:val="scxw80618504"/>
          <w:b w:val="0"/>
          <w:bCs w:val="0"/>
          <w:sz w:val="22"/>
          <w:szCs w:val="22"/>
        </w:rPr>
        <w:t>Section 4</w:t>
      </w:r>
      <w:r w:rsidR="005C24E1">
        <w:rPr>
          <w:rStyle w:val="scxw80618504"/>
          <w:b w:val="0"/>
          <w:bCs w:val="0"/>
          <w:sz w:val="22"/>
          <w:szCs w:val="22"/>
        </w:rPr>
        <w:t>/</w:t>
      </w:r>
      <w:r w:rsidR="004A1456">
        <w:rPr>
          <w:rStyle w:val="scxw80618504"/>
          <w:b w:val="0"/>
          <w:bCs w:val="0"/>
          <w:sz w:val="22"/>
          <w:szCs w:val="22"/>
        </w:rPr>
        <w:t>B</w:t>
      </w:r>
      <w:r w:rsidR="005C24E1">
        <w:rPr>
          <w:rStyle w:val="scxw80618504"/>
          <w:b w:val="0"/>
          <w:bCs w:val="0"/>
          <w:sz w:val="22"/>
          <w:szCs w:val="22"/>
        </w:rPr>
        <w:t>/</w:t>
      </w:r>
      <w:r w:rsidR="00737ED9">
        <w:rPr>
          <w:rStyle w:val="scxw80618504"/>
          <w:b w:val="0"/>
          <w:bCs w:val="0"/>
          <w:sz w:val="22"/>
          <w:szCs w:val="22"/>
        </w:rPr>
        <w:t>iv</w:t>
      </w:r>
      <w:r w:rsidR="005C24E1" w:rsidRPr="00B20357">
        <w:rPr>
          <w:rStyle w:val="scxw80618504"/>
          <w:b w:val="0"/>
          <w:bCs w:val="0"/>
          <w:i/>
          <w:iCs/>
          <w:sz w:val="22"/>
          <w:szCs w:val="22"/>
        </w:rPr>
        <w:t>. Changing Agricultural Landscape &amp; Strategies for Addressing</w:t>
      </w:r>
      <w:r w:rsidR="0039342F">
        <w:rPr>
          <w:rStyle w:val="scxw80618504"/>
          <w:b w:val="0"/>
          <w:bCs w:val="0"/>
          <w:i/>
          <w:iCs/>
          <w:sz w:val="22"/>
          <w:szCs w:val="22"/>
        </w:rPr>
        <w:t xml:space="preserve"> </w:t>
      </w:r>
      <w:r w:rsidR="0039342F">
        <w:rPr>
          <w:rStyle w:val="scxw80618504"/>
          <w:b w:val="0"/>
          <w:bCs w:val="0"/>
          <w:sz w:val="22"/>
          <w:szCs w:val="22"/>
        </w:rPr>
        <w:t>as she explained that t</w:t>
      </w:r>
      <w:r w:rsidR="00B229A2">
        <w:rPr>
          <w:rStyle w:val="scxw80618504"/>
          <w:b w:val="0"/>
          <w:bCs w:val="0"/>
          <w:sz w:val="22"/>
          <w:szCs w:val="22"/>
        </w:rPr>
        <w:t xml:space="preserve">his </w:t>
      </w:r>
      <w:r w:rsidR="0011290B">
        <w:rPr>
          <w:rStyle w:val="scxw80618504"/>
          <w:b w:val="0"/>
          <w:bCs w:val="0"/>
          <w:sz w:val="22"/>
          <w:szCs w:val="22"/>
        </w:rPr>
        <w:t xml:space="preserve">language </w:t>
      </w:r>
      <w:r w:rsidR="00FE2D32">
        <w:rPr>
          <w:rStyle w:val="scxw80618504"/>
          <w:b w:val="0"/>
          <w:bCs w:val="0"/>
          <w:sz w:val="22"/>
          <w:szCs w:val="22"/>
        </w:rPr>
        <w:t>w</w:t>
      </w:r>
      <w:r w:rsidR="00AD3C2F">
        <w:rPr>
          <w:rStyle w:val="scxw80618504"/>
          <w:b w:val="0"/>
          <w:bCs w:val="0"/>
          <w:sz w:val="22"/>
          <w:szCs w:val="22"/>
        </w:rPr>
        <w:t xml:space="preserve">as not </w:t>
      </w:r>
      <w:r w:rsidR="00FE2D32">
        <w:rPr>
          <w:rStyle w:val="scxw80618504"/>
          <w:b w:val="0"/>
          <w:bCs w:val="0"/>
          <w:sz w:val="22"/>
          <w:szCs w:val="22"/>
        </w:rPr>
        <w:t>intended</w:t>
      </w:r>
      <w:r w:rsidR="00F65B62">
        <w:rPr>
          <w:rStyle w:val="scxw80618504"/>
          <w:b w:val="0"/>
          <w:bCs w:val="0"/>
          <w:sz w:val="22"/>
          <w:szCs w:val="22"/>
        </w:rPr>
        <w:t xml:space="preserve"> </w:t>
      </w:r>
      <w:r w:rsidR="00C73629">
        <w:rPr>
          <w:rStyle w:val="scxw80618504"/>
          <w:b w:val="0"/>
          <w:bCs w:val="0"/>
          <w:sz w:val="22"/>
          <w:szCs w:val="22"/>
        </w:rPr>
        <w:t>to be a justification</w:t>
      </w:r>
      <w:r w:rsidR="00F65B62">
        <w:rPr>
          <w:rStyle w:val="scxw80618504"/>
          <w:b w:val="0"/>
          <w:bCs w:val="0"/>
          <w:sz w:val="22"/>
          <w:szCs w:val="22"/>
        </w:rPr>
        <w:t xml:space="preserve"> </w:t>
      </w:r>
      <w:r w:rsidR="001850E0">
        <w:rPr>
          <w:rStyle w:val="scxw80618504"/>
          <w:b w:val="0"/>
          <w:bCs w:val="0"/>
          <w:sz w:val="22"/>
          <w:szCs w:val="22"/>
        </w:rPr>
        <w:t>for</w:t>
      </w:r>
      <w:r w:rsidR="00F65B62">
        <w:rPr>
          <w:rStyle w:val="scxw80618504"/>
          <w:b w:val="0"/>
          <w:bCs w:val="0"/>
          <w:sz w:val="22"/>
          <w:szCs w:val="22"/>
        </w:rPr>
        <w:t xml:space="preserve"> a Moratorium</w:t>
      </w:r>
      <w:r w:rsidR="0084089B">
        <w:rPr>
          <w:rStyle w:val="scxw80618504"/>
          <w:b w:val="0"/>
          <w:bCs w:val="0"/>
          <w:sz w:val="22"/>
          <w:szCs w:val="22"/>
        </w:rPr>
        <w:t>,</w:t>
      </w:r>
      <w:r w:rsidR="00D65097">
        <w:rPr>
          <w:rStyle w:val="scxw80618504"/>
          <w:b w:val="0"/>
          <w:bCs w:val="0"/>
          <w:sz w:val="22"/>
          <w:szCs w:val="22"/>
        </w:rPr>
        <w:t xml:space="preserve"> adding</w:t>
      </w:r>
      <w:r w:rsidR="00255797">
        <w:rPr>
          <w:rStyle w:val="scxw80618504"/>
          <w:b w:val="0"/>
          <w:bCs w:val="0"/>
          <w:sz w:val="22"/>
          <w:szCs w:val="22"/>
        </w:rPr>
        <w:t xml:space="preserve"> t</w:t>
      </w:r>
      <w:r w:rsidR="00626BDA">
        <w:rPr>
          <w:rStyle w:val="scxw80618504"/>
          <w:b w:val="0"/>
          <w:bCs w:val="0"/>
          <w:sz w:val="22"/>
          <w:szCs w:val="22"/>
        </w:rPr>
        <w:t xml:space="preserve">he tools listed </w:t>
      </w:r>
      <w:r w:rsidR="00A768CA">
        <w:rPr>
          <w:rStyle w:val="scxw80618504"/>
          <w:b w:val="0"/>
          <w:bCs w:val="0"/>
          <w:sz w:val="22"/>
          <w:szCs w:val="22"/>
        </w:rPr>
        <w:t xml:space="preserve">therein </w:t>
      </w:r>
      <w:r w:rsidR="00DC21BD">
        <w:rPr>
          <w:rStyle w:val="scxw80618504"/>
          <w:b w:val="0"/>
          <w:bCs w:val="0"/>
          <w:sz w:val="22"/>
          <w:szCs w:val="22"/>
        </w:rPr>
        <w:t>are not being considered at this time.</w:t>
      </w:r>
      <w:r w:rsidR="00C036A8">
        <w:rPr>
          <w:rStyle w:val="scxw80618504"/>
          <w:b w:val="0"/>
          <w:bCs w:val="0"/>
          <w:sz w:val="22"/>
          <w:szCs w:val="22"/>
        </w:rPr>
        <w:t xml:space="preserve"> </w:t>
      </w:r>
    </w:p>
    <w:p w14:paraId="10008F98" w14:textId="38559488" w:rsidR="0023650C" w:rsidRPr="00B26D65" w:rsidRDefault="0023650C" w:rsidP="0023650C">
      <w:pPr>
        <w:pStyle w:val="Heading2"/>
        <w:pBdr>
          <w:top w:val="none" w:sz="0" w:space="0" w:color="auto"/>
          <w:left w:val="none" w:sz="0" w:space="0" w:color="auto"/>
          <w:bottom w:val="none" w:sz="0" w:space="0" w:color="auto"/>
          <w:right w:val="none" w:sz="0" w:space="0" w:color="auto"/>
        </w:pBdr>
        <w:rPr>
          <w:sz w:val="22"/>
          <w:szCs w:val="22"/>
          <w:u w:val="single"/>
        </w:rPr>
      </w:pPr>
      <w:r w:rsidRPr="00B26D65">
        <w:rPr>
          <w:rStyle w:val="scxw80618504"/>
          <w:sz w:val="22"/>
          <w:szCs w:val="22"/>
          <w:u w:val="single"/>
        </w:rPr>
        <w:t xml:space="preserve">Resolution </w:t>
      </w:r>
      <w:r w:rsidR="0032031F">
        <w:rPr>
          <w:rStyle w:val="scxw80618504"/>
          <w:sz w:val="22"/>
          <w:szCs w:val="22"/>
          <w:u w:val="single"/>
        </w:rPr>
        <w:t>80</w:t>
      </w:r>
      <w:r w:rsidRPr="00B26D65">
        <w:rPr>
          <w:rStyle w:val="scxw80618504"/>
          <w:sz w:val="22"/>
          <w:szCs w:val="22"/>
          <w:u w:val="single"/>
        </w:rPr>
        <w:t xml:space="preserve"> of 2023. Vote on Land Use Moratorium Law</w:t>
      </w:r>
      <w:r w:rsidR="00E65BFD">
        <w:rPr>
          <w:rStyle w:val="scxw80618504"/>
          <w:sz w:val="22"/>
          <w:szCs w:val="22"/>
          <w:u w:val="single"/>
        </w:rPr>
        <w:t xml:space="preserve"> Amendment</w:t>
      </w:r>
    </w:p>
    <w:p w14:paraId="00917D82" w14:textId="77777777" w:rsidR="0023650C" w:rsidRDefault="0023650C" w:rsidP="0023650C">
      <w:pPr>
        <w:pStyle w:val="BodyA"/>
        <w:pBdr>
          <w:top w:val="none" w:sz="0" w:space="0" w:color="auto"/>
          <w:left w:val="none" w:sz="0" w:space="0" w:color="auto"/>
          <w:bottom w:val="none" w:sz="0" w:space="0" w:color="auto"/>
          <w:right w:val="none" w:sz="0" w:space="0" w:color="auto"/>
        </w:pBdr>
        <w:spacing w:after="80"/>
        <w:rPr>
          <w:rStyle w:val="scxw80618504"/>
          <w:rFonts w:ascii="Times New Roman" w:hAnsi="Times New Roman"/>
          <w:b/>
          <w:bCs/>
        </w:rPr>
      </w:pPr>
      <w:r>
        <w:rPr>
          <w:rStyle w:val="scxw80618504"/>
          <w:rFonts w:ascii="Times New Roman" w:hAnsi="Times New Roman"/>
          <w:b/>
          <w:bCs/>
        </w:rPr>
        <w:t>Motion By: Witmer</w:t>
      </w:r>
      <w:r>
        <w:rPr>
          <w:rStyle w:val="scxw80618504"/>
          <w:rFonts w:ascii="Times New Roman" w:hAnsi="Times New Roman"/>
          <w:b/>
          <w:bCs/>
        </w:rPr>
        <w:tab/>
        <w:t>Second: Murray</w:t>
      </w:r>
    </w:p>
    <w:p w14:paraId="61B0020A" w14:textId="294B2583" w:rsidR="00A7663B" w:rsidRDefault="0023650C" w:rsidP="0023650C">
      <w:pPr>
        <w:pStyle w:val="BodyA"/>
        <w:pBdr>
          <w:top w:val="none" w:sz="0" w:space="0" w:color="auto"/>
          <w:left w:val="none" w:sz="0" w:space="0" w:color="auto"/>
          <w:bottom w:val="none" w:sz="0" w:space="0" w:color="auto"/>
          <w:right w:val="none" w:sz="0" w:space="0" w:color="auto"/>
        </w:pBdr>
        <w:spacing w:after="80"/>
        <w:rPr>
          <w:rFonts w:ascii="Times New Roman" w:eastAsia="Times New Roman" w:hAnsi="Times New Roman" w:cs="Times New Roman"/>
        </w:rPr>
      </w:pPr>
      <w:r>
        <w:rPr>
          <w:rFonts w:ascii="Times New Roman" w:eastAsia="Times New Roman" w:hAnsi="Times New Roman" w:cs="Times New Roman"/>
        </w:rPr>
        <w:t>Resolved, the Caroline Town Board</w:t>
      </w:r>
      <w:r w:rsidR="007A2495">
        <w:rPr>
          <w:rFonts w:ascii="Times New Roman" w:eastAsia="Times New Roman" w:hAnsi="Times New Roman" w:cs="Times New Roman"/>
        </w:rPr>
        <w:t xml:space="preserve"> </w:t>
      </w:r>
      <w:r w:rsidR="00490024">
        <w:rPr>
          <w:rFonts w:ascii="Times New Roman" w:eastAsia="Times New Roman" w:hAnsi="Times New Roman" w:cs="Times New Roman"/>
        </w:rPr>
        <w:t>amend</w:t>
      </w:r>
      <w:r w:rsidR="005D4A53">
        <w:rPr>
          <w:rFonts w:ascii="Times New Roman" w:eastAsia="Times New Roman" w:hAnsi="Times New Roman" w:cs="Times New Roman"/>
        </w:rPr>
        <w:t>s</w:t>
      </w:r>
      <w:r w:rsidR="00490024">
        <w:rPr>
          <w:rFonts w:ascii="Times New Roman" w:eastAsia="Times New Roman" w:hAnsi="Times New Roman" w:cs="Times New Roman"/>
        </w:rPr>
        <w:t xml:space="preserve"> the</w:t>
      </w:r>
      <w:r w:rsidR="005D4A53">
        <w:rPr>
          <w:rFonts w:ascii="Times New Roman" w:eastAsia="Times New Roman" w:hAnsi="Times New Roman" w:cs="Times New Roman"/>
        </w:rPr>
        <w:t xml:space="preserve"> </w:t>
      </w:r>
      <w:r w:rsidR="00490024">
        <w:rPr>
          <w:rFonts w:ascii="Times New Roman" w:eastAsia="Times New Roman" w:hAnsi="Times New Roman" w:cs="Times New Roman"/>
        </w:rPr>
        <w:t xml:space="preserve">law only </w:t>
      </w:r>
      <w:r w:rsidR="000B1027">
        <w:rPr>
          <w:rFonts w:ascii="Times New Roman" w:eastAsia="Times New Roman" w:hAnsi="Times New Roman" w:cs="Times New Roman"/>
        </w:rPr>
        <w:t>to</w:t>
      </w:r>
      <w:r w:rsidR="00644F47">
        <w:rPr>
          <w:rFonts w:ascii="Times New Roman" w:eastAsia="Times New Roman" w:hAnsi="Times New Roman" w:cs="Times New Roman"/>
        </w:rPr>
        <w:t xml:space="preserve"> </w:t>
      </w:r>
      <w:r w:rsidR="00C036A8">
        <w:rPr>
          <w:rFonts w:ascii="Times New Roman" w:eastAsia="Times New Roman" w:hAnsi="Times New Roman" w:cs="Times New Roman"/>
        </w:rPr>
        <w:t>eliminat</w:t>
      </w:r>
      <w:r w:rsidR="006C4A62">
        <w:rPr>
          <w:rFonts w:ascii="Times New Roman" w:eastAsia="Times New Roman" w:hAnsi="Times New Roman" w:cs="Times New Roman"/>
        </w:rPr>
        <w:t>e</w:t>
      </w:r>
      <w:r w:rsidR="00B479E2">
        <w:rPr>
          <w:rFonts w:ascii="Times New Roman" w:eastAsia="Times New Roman" w:hAnsi="Times New Roman" w:cs="Times New Roman"/>
        </w:rPr>
        <w:t xml:space="preserve"> paragraph iv </w:t>
      </w:r>
      <w:r w:rsidR="00B31675">
        <w:rPr>
          <w:rFonts w:ascii="Times New Roman" w:eastAsia="Times New Roman" w:hAnsi="Times New Roman" w:cs="Times New Roman"/>
        </w:rPr>
        <w:t>in Section 4</w:t>
      </w:r>
      <w:r w:rsidR="007A0FA7">
        <w:rPr>
          <w:rFonts w:ascii="Times New Roman" w:eastAsia="Times New Roman" w:hAnsi="Times New Roman" w:cs="Times New Roman"/>
        </w:rPr>
        <w:t>-</w:t>
      </w:r>
      <w:r w:rsidR="00DB2194">
        <w:rPr>
          <w:rFonts w:ascii="Times New Roman" w:eastAsia="Times New Roman" w:hAnsi="Times New Roman" w:cs="Times New Roman"/>
        </w:rPr>
        <w:t>B</w:t>
      </w:r>
      <w:r w:rsidR="0067512B">
        <w:rPr>
          <w:rFonts w:ascii="Times New Roman" w:eastAsia="Times New Roman" w:hAnsi="Times New Roman" w:cs="Times New Roman"/>
        </w:rPr>
        <w:t xml:space="preserve"> </w:t>
      </w:r>
      <w:r w:rsidR="00825C4F">
        <w:rPr>
          <w:rFonts w:ascii="Times New Roman" w:eastAsia="Times New Roman" w:hAnsi="Times New Roman" w:cs="Times New Roman"/>
        </w:rPr>
        <w:t xml:space="preserve">of the </w:t>
      </w:r>
      <w:r w:rsidR="00B365DD">
        <w:rPr>
          <w:rFonts w:ascii="Times New Roman" w:eastAsia="Times New Roman" w:hAnsi="Times New Roman" w:cs="Times New Roman"/>
        </w:rPr>
        <w:t xml:space="preserve">proposed </w:t>
      </w:r>
      <w:r w:rsidR="00825C4F">
        <w:rPr>
          <w:rFonts w:ascii="Times New Roman" w:eastAsia="Times New Roman" w:hAnsi="Times New Roman" w:cs="Times New Roman"/>
        </w:rPr>
        <w:t xml:space="preserve">Moratorium </w:t>
      </w:r>
      <w:r w:rsidR="00B365DD">
        <w:rPr>
          <w:rFonts w:ascii="Times New Roman" w:eastAsia="Times New Roman" w:hAnsi="Times New Roman" w:cs="Times New Roman"/>
        </w:rPr>
        <w:t>Extension.</w:t>
      </w:r>
      <w:r w:rsidR="00A7663B">
        <w:rPr>
          <w:rFonts w:ascii="Times New Roman" w:eastAsia="Times New Roman" w:hAnsi="Times New Roman" w:cs="Times New Roman"/>
        </w:rPr>
        <w:t xml:space="preserve"> </w:t>
      </w:r>
    </w:p>
    <w:p w14:paraId="4D4E9D65" w14:textId="77777777" w:rsidR="00A7663B" w:rsidRDefault="00A7663B" w:rsidP="00A7663B">
      <w:pPr>
        <w:pStyle w:val="Body"/>
        <w:pBdr>
          <w:top w:val="none" w:sz="0" w:space="0" w:color="auto"/>
          <w:left w:val="none" w:sz="0" w:space="0" w:color="auto"/>
          <w:bottom w:val="none" w:sz="0" w:space="0" w:color="auto"/>
          <w:right w:val="none" w:sz="0" w:space="0" w:color="auto"/>
        </w:pBdr>
        <w:rPr>
          <w:rStyle w:val="scxw80618504"/>
          <w:b/>
          <w:bCs/>
          <w:sz w:val="22"/>
          <w:szCs w:val="22"/>
        </w:rPr>
      </w:pPr>
      <w:r>
        <w:rPr>
          <w:rStyle w:val="scxw80618504"/>
          <w:b/>
          <w:bCs/>
          <w:sz w:val="22"/>
          <w:szCs w:val="22"/>
        </w:rPr>
        <w:t>Motion carried.</w:t>
      </w:r>
    </w:p>
    <w:p w14:paraId="5BF907B4" w14:textId="0F550962" w:rsidR="00A7663B" w:rsidRDefault="00A7663B" w:rsidP="00A7663B">
      <w:pPr>
        <w:pStyle w:val="Body"/>
        <w:pBdr>
          <w:top w:val="none" w:sz="0" w:space="0" w:color="auto"/>
          <w:left w:val="none" w:sz="0" w:space="0" w:color="auto"/>
          <w:bottom w:val="none" w:sz="0" w:space="0" w:color="auto"/>
          <w:right w:val="none" w:sz="0" w:space="0" w:color="auto"/>
        </w:pBdr>
        <w:rPr>
          <w:rStyle w:val="scxw80618504"/>
          <w:b/>
          <w:bCs/>
          <w:sz w:val="22"/>
          <w:szCs w:val="22"/>
        </w:rPr>
      </w:pPr>
      <w:r>
        <w:rPr>
          <w:rStyle w:val="scxw80618504"/>
          <w:b/>
          <w:bCs/>
          <w:sz w:val="22"/>
          <w:szCs w:val="22"/>
        </w:rPr>
        <w:t xml:space="preserve">Ayes: Witmer, </w:t>
      </w:r>
      <w:r w:rsidR="00DB2194">
        <w:rPr>
          <w:rStyle w:val="scxw80618504"/>
          <w:b/>
          <w:bCs/>
          <w:sz w:val="22"/>
          <w:szCs w:val="22"/>
        </w:rPr>
        <w:t xml:space="preserve">Snow, </w:t>
      </w:r>
      <w:r>
        <w:rPr>
          <w:rStyle w:val="scxw80618504"/>
          <w:b/>
          <w:bCs/>
          <w:sz w:val="22"/>
          <w:szCs w:val="22"/>
        </w:rPr>
        <w:t>Murray, Goldberg, Kelley-Mackenzie</w:t>
      </w:r>
    </w:p>
    <w:p w14:paraId="35AF552E" w14:textId="59AB0F6C" w:rsidR="00A7663B" w:rsidRPr="00DB2194" w:rsidRDefault="00A7663B" w:rsidP="00DB2194">
      <w:pPr>
        <w:pStyle w:val="Body"/>
        <w:pBdr>
          <w:top w:val="none" w:sz="0" w:space="0" w:color="auto"/>
          <w:left w:val="none" w:sz="0" w:space="0" w:color="auto"/>
          <w:bottom w:val="none" w:sz="0" w:space="0" w:color="auto"/>
          <w:right w:val="none" w:sz="0" w:space="0" w:color="auto"/>
        </w:pBdr>
        <w:rPr>
          <w:b/>
          <w:bCs/>
          <w:sz w:val="22"/>
          <w:szCs w:val="22"/>
        </w:rPr>
      </w:pPr>
      <w:r>
        <w:rPr>
          <w:rStyle w:val="scxw80618504"/>
          <w:b/>
          <w:bCs/>
          <w:sz w:val="22"/>
          <w:szCs w:val="22"/>
          <w:lang w:val="it-IT"/>
        </w:rPr>
        <w:t xml:space="preserve">Nays: </w:t>
      </w:r>
      <w:r w:rsidR="00DB2194">
        <w:rPr>
          <w:rStyle w:val="scxw80618504"/>
          <w:b/>
          <w:bCs/>
          <w:sz w:val="22"/>
          <w:szCs w:val="22"/>
          <w:lang w:val="it-IT"/>
        </w:rPr>
        <w:t>None</w:t>
      </w:r>
    </w:p>
    <w:p w14:paraId="2852DD8F" w14:textId="09736FD6" w:rsidR="00DB2194" w:rsidRPr="00B26D65" w:rsidRDefault="00DB2194" w:rsidP="00DB2194">
      <w:pPr>
        <w:pStyle w:val="Heading2"/>
        <w:pBdr>
          <w:top w:val="none" w:sz="0" w:space="0" w:color="auto"/>
          <w:left w:val="none" w:sz="0" w:space="0" w:color="auto"/>
          <w:bottom w:val="none" w:sz="0" w:space="0" w:color="auto"/>
          <w:right w:val="none" w:sz="0" w:space="0" w:color="auto"/>
        </w:pBdr>
        <w:rPr>
          <w:sz w:val="22"/>
          <w:szCs w:val="22"/>
          <w:u w:val="single"/>
        </w:rPr>
      </w:pPr>
      <w:r w:rsidRPr="00B26D65">
        <w:rPr>
          <w:rStyle w:val="scxw80618504"/>
          <w:sz w:val="22"/>
          <w:szCs w:val="22"/>
          <w:u w:val="single"/>
        </w:rPr>
        <w:t xml:space="preserve">Resolution </w:t>
      </w:r>
      <w:r w:rsidR="0032031F">
        <w:rPr>
          <w:rStyle w:val="scxw80618504"/>
          <w:sz w:val="22"/>
          <w:szCs w:val="22"/>
          <w:u w:val="single"/>
        </w:rPr>
        <w:t>81</w:t>
      </w:r>
      <w:r w:rsidRPr="00B26D65">
        <w:rPr>
          <w:rStyle w:val="scxw80618504"/>
          <w:sz w:val="22"/>
          <w:szCs w:val="22"/>
          <w:u w:val="single"/>
        </w:rPr>
        <w:t xml:space="preserve"> of 2023. Vote on Land Use Moratorium Law</w:t>
      </w:r>
      <w:r>
        <w:rPr>
          <w:rStyle w:val="scxw80618504"/>
          <w:sz w:val="22"/>
          <w:szCs w:val="22"/>
          <w:u w:val="single"/>
        </w:rPr>
        <w:t xml:space="preserve"> Amendment</w:t>
      </w:r>
    </w:p>
    <w:p w14:paraId="0E0A736B" w14:textId="77777777" w:rsidR="00DB2194" w:rsidRDefault="00DB2194" w:rsidP="00DB2194">
      <w:pPr>
        <w:pStyle w:val="BodyA"/>
        <w:pBdr>
          <w:top w:val="none" w:sz="0" w:space="0" w:color="auto"/>
          <w:left w:val="none" w:sz="0" w:space="0" w:color="auto"/>
          <w:bottom w:val="none" w:sz="0" w:space="0" w:color="auto"/>
          <w:right w:val="none" w:sz="0" w:space="0" w:color="auto"/>
        </w:pBdr>
        <w:spacing w:after="80"/>
        <w:rPr>
          <w:rStyle w:val="scxw80618504"/>
          <w:rFonts w:ascii="Times New Roman" w:hAnsi="Times New Roman"/>
          <w:b/>
          <w:bCs/>
        </w:rPr>
      </w:pPr>
      <w:r>
        <w:rPr>
          <w:rStyle w:val="scxw80618504"/>
          <w:rFonts w:ascii="Times New Roman" w:hAnsi="Times New Roman"/>
          <w:b/>
          <w:bCs/>
        </w:rPr>
        <w:t>Motion By: Witmer</w:t>
      </w:r>
      <w:r>
        <w:rPr>
          <w:rStyle w:val="scxw80618504"/>
          <w:rFonts w:ascii="Times New Roman" w:hAnsi="Times New Roman"/>
          <w:b/>
          <w:bCs/>
        </w:rPr>
        <w:tab/>
        <w:t>Second: Murray</w:t>
      </w:r>
    </w:p>
    <w:p w14:paraId="6C3E2D0B" w14:textId="691DA434" w:rsidR="00DB2194" w:rsidRDefault="00DB2194" w:rsidP="0023650C">
      <w:pPr>
        <w:pStyle w:val="BodyA"/>
        <w:pBdr>
          <w:top w:val="none" w:sz="0" w:space="0" w:color="auto"/>
          <w:left w:val="none" w:sz="0" w:space="0" w:color="auto"/>
          <w:bottom w:val="none" w:sz="0" w:space="0" w:color="auto"/>
          <w:right w:val="none" w:sz="0" w:space="0" w:color="auto"/>
        </w:pBdr>
        <w:spacing w:after="80"/>
        <w:rPr>
          <w:rFonts w:ascii="Times New Roman" w:eastAsia="Times New Roman" w:hAnsi="Times New Roman" w:cs="Times New Roman"/>
        </w:rPr>
      </w:pPr>
      <w:r>
        <w:rPr>
          <w:rFonts w:ascii="Times New Roman" w:eastAsia="Times New Roman" w:hAnsi="Times New Roman" w:cs="Times New Roman"/>
        </w:rPr>
        <w:t xml:space="preserve">Resolved, the Caroline Town Board hereby agrees to the extension of the Land Use Moratorium </w:t>
      </w:r>
      <w:r w:rsidR="00BE52DE">
        <w:rPr>
          <w:rFonts w:ascii="Times New Roman" w:eastAsia="Times New Roman" w:hAnsi="Times New Roman" w:cs="Times New Roman"/>
        </w:rPr>
        <w:t xml:space="preserve">until February </w:t>
      </w:r>
      <w:r w:rsidR="004E3F58">
        <w:rPr>
          <w:rFonts w:ascii="Times New Roman" w:eastAsia="Times New Roman" w:hAnsi="Times New Roman" w:cs="Times New Roman"/>
        </w:rPr>
        <w:t xml:space="preserve">1, 2024. </w:t>
      </w:r>
    </w:p>
    <w:p w14:paraId="5BD75E90" w14:textId="77777777" w:rsidR="0023650C" w:rsidRDefault="0023650C" w:rsidP="0023650C">
      <w:pPr>
        <w:pStyle w:val="Body"/>
        <w:pBdr>
          <w:top w:val="none" w:sz="0" w:space="0" w:color="auto"/>
          <w:left w:val="none" w:sz="0" w:space="0" w:color="auto"/>
          <w:bottom w:val="none" w:sz="0" w:space="0" w:color="auto"/>
          <w:right w:val="none" w:sz="0" w:space="0" w:color="auto"/>
        </w:pBdr>
        <w:rPr>
          <w:rStyle w:val="scxw80618504"/>
          <w:b/>
          <w:bCs/>
          <w:sz w:val="22"/>
          <w:szCs w:val="22"/>
        </w:rPr>
      </w:pPr>
      <w:r>
        <w:rPr>
          <w:rStyle w:val="scxw80618504"/>
          <w:b/>
          <w:bCs/>
          <w:sz w:val="22"/>
          <w:szCs w:val="22"/>
        </w:rPr>
        <w:t>Motion carried.</w:t>
      </w:r>
    </w:p>
    <w:p w14:paraId="70539652" w14:textId="77777777" w:rsidR="0023650C" w:rsidRDefault="0023650C" w:rsidP="0023650C">
      <w:pPr>
        <w:pStyle w:val="Body"/>
        <w:pBdr>
          <w:top w:val="none" w:sz="0" w:space="0" w:color="auto"/>
          <w:left w:val="none" w:sz="0" w:space="0" w:color="auto"/>
          <w:bottom w:val="none" w:sz="0" w:space="0" w:color="auto"/>
          <w:right w:val="none" w:sz="0" w:space="0" w:color="auto"/>
        </w:pBdr>
        <w:rPr>
          <w:rStyle w:val="scxw80618504"/>
          <w:b/>
          <w:bCs/>
          <w:sz w:val="22"/>
          <w:szCs w:val="22"/>
        </w:rPr>
      </w:pPr>
      <w:r>
        <w:rPr>
          <w:rStyle w:val="scxw80618504"/>
          <w:b/>
          <w:bCs/>
          <w:sz w:val="22"/>
          <w:szCs w:val="22"/>
        </w:rPr>
        <w:t>Ayes: Witmer, Murray, Goldberg, Kelley-Mackenzie</w:t>
      </w:r>
    </w:p>
    <w:p w14:paraId="686C6FDC" w14:textId="6BA562FF" w:rsidR="00D55CC3" w:rsidRPr="00CC03B5" w:rsidRDefault="0023650C" w:rsidP="00CC03B5">
      <w:pPr>
        <w:pStyle w:val="Body"/>
        <w:pBdr>
          <w:top w:val="none" w:sz="0" w:space="0" w:color="auto"/>
          <w:left w:val="none" w:sz="0" w:space="0" w:color="auto"/>
          <w:bottom w:val="none" w:sz="0" w:space="0" w:color="auto"/>
          <w:right w:val="none" w:sz="0" w:space="0" w:color="auto"/>
        </w:pBdr>
        <w:rPr>
          <w:rStyle w:val="scxw80618504"/>
          <w:b/>
          <w:bCs/>
          <w:sz w:val="22"/>
          <w:szCs w:val="22"/>
        </w:rPr>
      </w:pPr>
      <w:r>
        <w:rPr>
          <w:rStyle w:val="scxw80618504"/>
          <w:b/>
          <w:bCs/>
          <w:sz w:val="22"/>
          <w:szCs w:val="22"/>
          <w:lang w:val="it-IT"/>
        </w:rPr>
        <w:t>Nays: Snow</w:t>
      </w:r>
    </w:p>
    <w:p w14:paraId="56BCEBB5" w14:textId="238FD905" w:rsidR="00580CB0" w:rsidRDefault="00C61DC3" w:rsidP="007222ED">
      <w:pPr>
        <w:pStyle w:val="Heading2"/>
        <w:spacing w:after="80"/>
        <w:rPr>
          <w:rStyle w:val="scxw80618504"/>
          <w:sz w:val="22"/>
          <w:szCs w:val="22"/>
        </w:rPr>
      </w:pPr>
      <w:r>
        <w:rPr>
          <w:rStyle w:val="scxw80618504"/>
          <w:sz w:val="22"/>
          <w:szCs w:val="22"/>
        </w:rPr>
        <w:t xml:space="preserve">Discussion </w:t>
      </w:r>
      <w:r w:rsidR="00CC44E7">
        <w:rPr>
          <w:rStyle w:val="scxw80618504"/>
          <w:sz w:val="22"/>
          <w:szCs w:val="22"/>
        </w:rPr>
        <w:t xml:space="preserve">of Water Resources and Flooding Overlay District in draft </w:t>
      </w:r>
      <w:r w:rsidR="007222ED">
        <w:rPr>
          <w:rStyle w:val="scxw80618504"/>
          <w:sz w:val="22"/>
          <w:szCs w:val="22"/>
        </w:rPr>
        <w:t>Z</w:t>
      </w:r>
      <w:r w:rsidR="00CC44E7">
        <w:rPr>
          <w:rStyle w:val="scxw80618504"/>
          <w:sz w:val="22"/>
          <w:szCs w:val="22"/>
        </w:rPr>
        <w:t xml:space="preserve">oning </w:t>
      </w:r>
      <w:r w:rsidR="007222ED">
        <w:rPr>
          <w:rStyle w:val="scxw80618504"/>
          <w:sz w:val="22"/>
          <w:szCs w:val="22"/>
        </w:rPr>
        <w:t>L</w:t>
      </w:r>
      <w:r w:rsidR="00CC44E7">
        <w:rPr>
          <w:rStyle w:val="scxw80618504"/>
          <w:sz w:val="22"/>
          <w:szCs w:val="22"/>
        </w:rPr>
        <w:t>aw</w:t>
      </w:r>
      <w:r w:rsidR="00EB3E60">
        <w:rPr>
          <w:rStyle w:val="scxw80618504"/>
          <w:sz w:val="22"/>
          <w:szCs w:val="22"/>
        </w:rPr>
        <w:t xml:space="preserve"> </w:t>
      </w:r>
    </w:p>
    <w:p w14:paraId="28AB5513" w14:textId="16F8DF46" w:rsidR="00580CB0" w:rsidRDefault="00311BDC">
      <w:pPr>
        <w:pStyle w:val="BodyA"/>
        <w:rPr>
          <w:rFonts w:ascii="Times New Roman" w:eastAsia="Times New Roman" w:hAnsi="Times New Roman" w:cs="Times New Roman"/>
        </w:rPr>
      </w:pPr>
      <w:r>
        <w:rPr>
          <w:rFonts w:ascii="Times New Roman" w:eastAsia="Times New Roman" w:hAnsi="Times New Roman" w:cs="Times New Roman"/>
        </w:rPr>
        <w:t xml:space="preserve">Supr. Witmer </w:t>
      </w:r>
      <w:r w:rsidR="008B38CC">
        <w:rPr>
          <w:rFonts w:ascii="Times New Roman" w:eastAsia="Times New Roman" w:hAnsi="Times New Roman" w:cs="Times New Roman"/>
        </w:rPr>
        <w:t>presented</w:t>
      </w:r>
      <w:r w:rsidR="003758E8">
        <w:rPr>
          <w:rFonts w:ascii="Times New Roman" w:eastAsia="Times New Roman" w:hAnsi="Times New Roman" w:cs="Times New Roman"/>
        </w:rPr>
        <w:t xml:space="preserve"> </w:t>
      </w:r>
      <w:r w:rsidR="008B38CC">
        <w:rPr>
          <w:rFonts w:ascii="Times New Roman" w:eastAsia="Times New Roman" w:hAnsi="Times New Roman" w:cs="Times New Roman"/>
        </w:rPr>
        <w:t>3 maps</w:t>
      </w:r>
      <w:r w:rsidR="005D31A1">
        <w:rPr>
          <w:rFonts w:ascii="Times New Roman" w:eastAsia="Times New Roman" w:hAnsi="Times New Roman" w:cs="Times New Roman"/>
        </w:rPr>
        <w:t xml:space="preserve">, </w:t>
      </w:r>
      <w:r w:rsidR="00EB0434">
        <w:rPr>
          <w:rFonts w:ascii="Times New Roman" w:eastAsia="Times New Roman" w:hAnsi="Times New Roman" w:cs="Times New Roman"/>
        </w:rPr>
        <w:t>a</w:t>
      </w:r>
      <w:r w:rsidR="005D31A1">
        <w:rPr>
          <w:rFonts w:ascii="Times New Roman" w:eastAsia="Times New Roman" w:hAnsi="Times New Roman" w:cs="Times New Roman"/>
        </w:rPr>
        <w:t xml:space="preserve"> 1986 FEMA Floodplains map, </w:t>
      </w:r>
      <w:r w:rsidR="00EB0434">
        <w:rPr>
          <w:rFonts w:ascii="Times New Roman" w:eastAsia="Times New Roman" w:hAnsi="Times New Roman" w:cs="Times New Roman"/>
        </w:rPr>
        <w:t xml:space="preserve">a map of </w:t>
      </w:r>
      <w:r w:rsidR="003A64D5">
        <w:rPr>
          <w:rFonts w:ascii="Times New Roman" w:eastAsia="Times New Roman" w:hAnsi="Times New Roman" w:cs="Times New Roman"/>
        </w:rPr>
        <w:t>the</w:t>
      </w:r>
      <w:r w:rsidR="00503FD7">
        <w:rPr>
          <w:rFonts w:ascii="Times New Roman" w:eastAsia="Times New Roman" w:hAnsi="Times New Roman" w:cs="Times New Roman"/>
        </w:rPr>
        <w:t xml:space="preserve"> </w:t>
      </w:r>
      <w:r w:rsidR="001949E1">
        <w:rPr>
          <w:rFonts w:ascii="Times New Roman" w:eastAsia="Times New Roman" w:hAnsi="Times New Roman" w:cs="Times New Roman"/>
        </w:rPr>
        <w:t>W</w:t>
      </w:r>
      <w:r w:rsidR="00503FD7">
        <w:rPr>
          <w:rFonts w:ascii="Times New Roman" w:eastAsia="Times New Roman" w:hAnsi="Times New Roman" w:cs="Times New Roman"/>
        </w:rPr>
        <w:t>etland</w:t>
      </w:r>
      <w:r w:rsidR="001949E1">
        <w:rPr>
          <w:rFonts w:ascii="Times New Roman" w:eastAsia="Times New Roman" w:hAnsi="Times New Roman" w:cs="Times New Roman"/>
        </w:rPr>
        <w:t xml:space="preserve"> Buffers</w:t>
      </w:r>
      <w:r w:rsidR="00503FD7">
        <w:rPr>
          <w:rFonts w:ascii="Times New Roman" w:eastAsia="Times New Roman" w:hAnsi="Times New Roman" w:cs="Times New Roman"/>
        </w:rPr>
        <w:t>, and</w:t>
      </w:r>
      <w:r w:rsidR="001949E1">
        <w:rPr>
          <w:rFonts w:ascii="Times New Roman" w:eastAsia="Times New Roman" w:hAnsi="Times New Roman" w:cs="Times New Roman"/>
        </w:rPr>
        <w:t xml:space="preserve"> the proposed </w:t>
      </w:r>
      <w:r w:rsidR="00D83F0D">
        <w:rPr>
          <w:rFonts w:ascii="Times New Roman" w:eastAsia="Times New Roman" w:hAnsi="Times New Roman" w:cs="Times New Roman"/>
        </w:rPr>
        <w:t xml:space="preserve">Riparian </w:t>
      </w:r>
      <w:r w:rsidR="001949E1">
        <w:rPr>
          <w:rFonts w:ascii="Times New Roman" w:eastAsia="Times New Roman" w:hAnsi="Times New Roman" w:cs="Times New Roman"/>
        </w:rPr>
        <w:t>Stream Buffers. The</w:t>
      </w:r>
      <w:r w:rsidR="00A90611">
        <w:rPr>
          <w:rFonts w:ascii="Times New Roman" w:eastAsia="Times New Roman" w:hAnsi="Times New Roman" w:cs="Times New Roman"/>
        </w:rPr>
        <w:t xml:space="preserve"> Board reviewed and</w:t>
      </w:r>
      <w:r w:rsidR="009370B3">
        <w:rPr>
          <w:rFonts w:ascii="Times New Roman" w:eastAsia="Times New Roman" w:hAnsi="Times New Roman" w:cs="Times New Roman"/>
        </w:rPr>
        <w:t xml:space="preserve"> </w:t>
      </w:r>
      <w:r w:rsidR="00FA7D02">
        <w:rPr>
          <w:rFonts w:ascii="Times New Roman" w:eastAsia="Times New Roman" w:hAnsi="Times New Roman" w:cs="Times New Roman"/>
        </w:rPr>
        <w:t>compared</w:t>
      </w:r>
      <w:r w:rsidR="009370B3">
        <w:rPr>
          <w:rFonts w:ascii="Times New Roman" w:eastAsia="Times New Roman" w:hAnsi="Times New Roman" w:cs="Times New Roman"/>
        </w:rPr>
        <w:t xml:space="preserve"> the</w:t>
      </w:r>
      <w:r w:rsidR="005D23BF">
        <w:rPr>
          <w:rFonts w:ascii="Times New Roman" w:eastAsia="Times New Roman" w:hAnsi="Times New Roman" w:cs="Times New Roman"/>
        </w:rPr>
        <w:t xml:space="preserve"> 3 </w:t>
      </w:r>
      <w:r w:rsidR="00E64CBF">
        <w:rPr>
          <w:rFonts w:ascii="Times New Roman" w:eastAsia="Times New Roman" w:hAnsi="Times New Roman" w:cs="Times New Roman"/>
        </w:rPr>
        <w:t>maps but</w:t>
      </w:r>
      <w:r w:rsidR="00B94719">
        <w:rPr>
          <w:rFonts w:ascii="Times New Roman" w:eastAsia="Times New Roman" w:hAnsi="Times New Roman" w:cs="Times New Roman"/>
        </w:rPr>
        <w:t xml:space="preserve"> </w:t>
      </w:r>
      <w:r w:rsidR="00E64CBF">
        <w:rPr>
          <w:rFonts w:ascii="Times New Roman" w:eastAsia="Times New Roman" w:hAnsi="Times New Roman" w:cs="Times New Roman"/>
        </w:rPr>
        <w:t>wants</w:t>
      </w:r>
      <w:r w:rsidR="00117B10">
        <w:rPr>
          <w:rFonts w:ascii="Times New Roman" w:eastAsia="Times New Roman" w:hAnsi="Times New Roman" w:cs="Times New Roman"/>
        </w:rPr>
        <w:t xml:space="preserve"> to </w:t>
      </w:r>
      <w:r w:rsidR="00D91B9D">
        <w:rPr>
          <w:rFonts w:ascii="Times New Roman" w:eastAsia="Times New Roman" w:hAnsi="Times New Roman" w:cs="Times New Roman"/>
        </w:rPr>
        <w:t xml:space="preserve">direct their </w:t>
      </w:r>
      <w:r w:rsidR="001A18BA">
        <w:rPr>
          <w:rFonts w:ascii="Times New Roman" w:eastAsia="Times New Roman" w:hAnsi="Times New Roman" w:cs="Times New Roman"/>
        </w:rPr>
        <w:t>focus</w:t>
      </w:r>
      <w:r w:rsidR="00ED5DC3">
        <w:rPr>
          <w:rFonts w:ascii="Times New Roman" w:eastAsia="Times New Roman" w:hAnsi="Times New Roman" w:cs="Times New Roman"/>
        </w:rPr>
        <w:t xml:space="preserve"> </w:t>
      </w:r>
      <w:r w:rsidR="001A18BA">
        <w:rPr>
          <w:rFonts w:ascii="Times New Roman" w:eastAsia="Times New Roman" w:hAnsi="Times New Roman" w:cs="Times New Roman"/>
        </w:rPr>
        <w:t xml:space="preserve">on the </w:t>
      </w:r>
      <w:r w:rsidR="00ED1278">
        <w:rPr>
          <w:rFonts w:ascii="Times New Roman" w:eastAsia="Times New Roman" w:hAnsi="Times New Roman" w:cs="Times New Roman"/>
        </w:rPr>
        <w:t>r</w:t>
      </w:r>
      <w:r w:rsidR="00106660">
        <w:rPr>
          <w:rFonts w:ascii="Times New Roman" w:eastAsia="Times New Roman" w:hAnsi="Times New Roman" w:cs="Times New Roman"/>
        </w:rPr>
        <w:t xml:space="preserve">iparian </w:t>
      </w:r>
      <w:r w:rsidR="00071B7E">
        <w:rPr>
          <w:rFonts w:ascii="Times New Roman" w:eastAsia="Times New Roman" w:hAnsi="Times New Roman" w:cs="Times New Roman"/>
        </w:rPr>
        <w:t>buffer</w:t>
      </w:r>
      <w:r w:rsidR="00C42D64">
        <w:rPr>
          <w:rFonts w:ascii="Times New Roman" w:eastAsia="Times New Roman" w:hAnsi="Times New Roman" w:cs="Times New Roman"/>
        </w:rPr>
        <w:t xml:space="preserve">, which </w:t>
      </w:r>
      <w:r w:rsidR="008C12DE">
        <w:rPr>
          <w:rFonts w:ascii="Times New Roman" w:eastAsia="Times New Roman" w:hAnsi="Times New Roman" w:cs="Times New Roman"/>
        </w:rPr>
        <w:t>will be</w:t>
      </w:r>
      <w:r w:rsidR="002A6D92">
        <w:rPr>
          <w:rFonts w:ascii="Times New Roman" w:eastAsia="Times New Roman" w:hAnsi="Times New Roman" w:cs="Times New Roman"/>
        </w:rPr>
        <w:t xml:space="preserve"> regulated by the Town </w:t>
      </w:r>
      <w:r w:rsidR="008F3EC2">
        <w:rPr>
          <w:rFonts w:ascii="Times New Roman" w:eastAsia="Times New Roman" w:hAnsi="Times New Roman" w:cs="Times New Roman"/>
        </w:rPr>
        <w:t xml:space="preserve">and </w:t>
      </w:r>
      <w:r w:rsidR="008E5D3D">
        <w:rPr>
          <w:rFonts w:ascii="Times New Roman" w:eastAsia="Times New Roman" w:hAnsi="Times New Roman" w:cs="Times New Roman"/>
        </w:rPr>
        <w:t xml:space="preserve">offers </w:t>
      </w:r>
      <w:r w:rsidR="00FF47BE">
        <w:rPr>
          <w:rFonts w:ascii="Times New Roman" w:eastAsia="Times New Roman" w:hAnsi="Times New Roman" w:cs="Times New Roman"/>
        </w:rPr>
        <w:t>addition</w:t>
      </w:r>
      <w:r w:rsidR="008E5D3D">
        <w:rPr>
          <w:rFonts w:ascii="Times New Roman" w:eastAsia="Times New Roman" w:hAnsi="Times New Roman" w:cs="Times New Roman"/>
        </w:rPr>
        <w:t xml:space="preserve">al oversight </w:t>
      </w:r>
      <w:r w:rsidR="00FF47BE">
        <w:rPr>
          <w:rFonts w:ascii="Times New Roman" w:eastAsia="Times New Roman" w:hAnsi="Times New Roman" w:cs="Times New Roman"/>
        </w:rPr>
        <w:t xml:space="preserve">to </w:t>
      </w:r>
      <w:r w:rsidR="0051253F">
        <w:rPr>
          <w:rFonts w:ascii="Times New Roman" w:eastAsia="Times New Roman" w:hAnsi="Times New Roman" w:cs="Times New Roman"/>
        </w:rPr>
        <w:t xml:space="preserve">areas </w:t>
      </w:r>
      <w:r w:rsidR="00DE5378">
        <w:rPr>
          <w:rFonts w:ascii="Times New Roman" w:eastAsia="Times New Roman" w:hAnsi="Times New Roman" w:cs="Times New Roman"/>
        </w:rPr>
        <w:t xml:space="preserve">where </w:t>
      </w:r>
      <w:r w:rsidR="00DC221C">
        <w:rPr>
          <w:rFonts w:ascii="Times New Roman" w:eastAsia="Times New Roman" w:hAnsi="Times New Roman" w:cs="Times New Roman"/>
        </w:rPr>
        <w:t xml:space="preserve">regulations </w:t>
      </w:r>
      <w:r w:rsidR="00DE5378">
        <w:rPr>
          <w:rFonts w:ascii="Times New Roman" w:eastAsia="Times New Roman" w:hAnsi="Times New Roman" w:cs="Times New Roman"/>
        </w:rPr>
        <w:t>have been</w:t>
      </w:r>
      <w:r w:rsidR="0014193A">
        <w:rPr>
          <w:rFonts w:ascii="Times New Roman" w:eastAsia="Times New Roman" w:hAnsi="Times New Roman" w:cs="Times New Roman"/>
        </w:rPr>
        <w:t xml:space="preserve"> set</w:t>
      </w:r>
      <w:r w:rsidR="00DC221C">
        <w:rPr>
          <w:rFonts w:ascii="Times New Roman" w:eastAsia="Times New Roman" w:hAnsi="Times New Roman" w:cs="Times New Roman"/>
        </w:rPr>
        <w:t xml:space="preserve"> </w:t>
      </w:r>
      <w:r w:rsidR="00F91BB7">
        <w:rPr>
          <w:rFonts w:ascii="Times New Roman" w:eastAsia="Times New Roman" w:hAnsi="Times New Roman" w:cs="Times New Roman"/>
        </w:rPr>
        <w:t xml:space="preserve">by State and Federal </w:t>
      </w:r>
      <w:r w:rsidR="00E64CBF">
        <w:rPr>
          <w:rFonts w:ascii="Times New Roman" w:eastAsia="Times New Roman" w:hAnsi="Times New Roman" w:cs="Times New Roman"/>
        </w:rPr>
        <w:t xml:space="preserve">agencies. </w:t>
      </w:r>
      <w:r w:rsidR="001D516B">
        <w:rPr>
          <w:rFonts w:ascii="Times New Roman" w:eastAsia="Times New Roman" w:hAnsi="Times New Roman" w:cs="Times New Roman"/>
        </w:rPr>
        <w:t xml:space="preserve"> Some concerns were raised regarding </w:t>
      </w:r>
      <w:r w:rsidR="00B32F15">
        <w:rPr>
          <w:rFonts w:ascii="Times New Roman" w:eastAsia="Times New Roman" w:hAnsi="Times New Roman" w:cs="Times New Roman"/>
        </w:rPr>
        <w:t xml:space="preserve">how the </w:t>
      </w:r>
      <w:r w:rsidR="00F3192A">
        <w:rPr>
          <w:rFonts w:ascii="Times New Roman" w:eastAsia="Times New Roman" w:hAnsi="Times New Roman" w:cs="Times New Roman"/>
        </w:rPr>
        <w:t xml:space="preserve">buffer </w:t>
      </w:r>
      <w:r w:rsidR="00B32F15">
        <w:rPr>
          <w:rFonts w:ascii="Times New Roman" w:eastAsia="Times New Roman" w:hAnsi="Times New Roman" w:cs="Times New Roman"/>
        </w:rPr>
        <w:t xml:space="preserve">would impact residents, particularly </w:t>
      </w:r>
      <w:r w:rsidR="00F3192A">
        <w:rPr>
          <w:rFonts w:ascii="Times New Roman" w:eastAsia="Times New Roman" w:hAnsi="Times New Roman" w:cs="Times New Roman"/>
        </w:rPr>
        <w:t xml:space="preserve">in </w:t>
      </w:r>
      <w:r w:rsidR="00743C1E">
        <w:rPr>
          <w:rFonts w:ascii="Times New Roman" w:eastAsia="Times New Roman" w:hAnsi="Times New Roman" w:cs="Times New Roman"/>
        </w:rPr>
        <w:t xml:space="preserve">denser areas </w:t>
      </w:r>
      <w:r w:rsidR="00375847">
        <w:rPr>
          <w:rFonts w:ascii="Times New Roman" w:eastAsia="Times New Roman" w:hAnsi="Times New Roman" w:cs="Times New Roman"/>
        </w:rPr>
        <w:t xml:space="preserve">along Six Mile Creek in the </w:t>
      </w:r>
      <w:r w:rsidR="00F3192A">
        <w:rPr>
          <w:rFonts w:ascii="Times New Roman" w:eastAsia="Times New Roman" w:hAnsi="Times New Roman" w:cs="Times New Roman"/>
        </w:rPr>
        <w:t>Slaterville and Brooktondale hamlets</w:t>
      </w:r>
      <w:r w:rsidR="00B8659D">
        <w:rPr>
          <w:rFonts w:ascii="Times New Roman" w:eastAsia="Times New Roman" w:hAnsi="Times New Roman" w:cs="Times New Roman"/>
        </w:rPr>
        <w:t>.</w:t>
      </w:r>
      <w:r w:rsidR="00F3192A">
        <w:rPr>
          <w:rFonts w:ascii="Times New Roman" w:eastAsia="Times New Roman" w:hAnsi="Times New Roman" w:cs="Times New Roman"/>
        </w:rPr>
        <w:t xml:space="preserve"> </w:t>
      </w:r>
    </w:p>
    <w:p w14:paraId="602FD55A" w14:textId="3F479948" w:rsidR="00B53C49" w:rsidRDefault="00B53C49">
      <w:pPr>
        <w:pStyle w:val="BodyA"/>
        <w:rPr>
          <w:rFonts w:ascii="Times New Roman" w:eastAsia="Times New Roman" w:hAnsi="Times New Roman" w:cs="Times New Roman"/>
        </w:rPr>
      </w:pPr>
      <w:r>
        <w:rPr>
          <w:rFonts w:ascii="Times New Roman" w:eastAsia="Times New Roman" w:hAnsi="Times New Roman" w:cs="Times New Roman"/>
        </w:rPr>
        <w:t xml:space="preserve">Clm. Murray raised the question of whether </w:t>
      </w:r>
      <w:r w:rsidR="0010007D">
        <w:rPr>
          <w:rFonts w:ascii="Times New Roman" w:eastAsia="Times New Roman" w:hAnsi="Times New Roman" w:cs="Times New Roman"/>
        </w:rPr>
        <w:t xml:space="preserve">it’s necessary </w:t>
      </w:r>
      <w:r>
        <w:rPr>
          <w:rFonts w:ascii="Times New Roman" w:eastAsia="Times New Roman" w:hAnsi="Times New Roman" w:cs="Times New Roman"/>
        </w:rPr>
        <w:t xml:space="preserve">to </w:t>
      </w:r>
      <w:r w:rsidR="001C74D4">
        <w:rPr>
          <w:rFonts w:ascii="Times New Roman" w:eastAsia="Times New Roman" w:hAnsi="Times New Roman" w:cs="Times New Roman"/>
        </w:rPr>
        <w:t>set up</w:t>
      </w:r>
      <w:r>
        <w:rPr>
          <w:rFonts w:ascii="Times New Roman" w:eastAsia="Times New Roman" w:hAnsi="Times New Roman" w:cs="Times New Roman"/>
        </w:rPr>
        <w:t xml:space="preserve"> additional</w:t>
      </w:r>
      <w:r w:rsidR="00EA47D7">
        <w:rPr>
          <w:rFonts w:ascii="Times New Roman" w:eastAsia="Times New Roman" w:hAnsi="Times New Roman" w:cs="Times New Roman"/>
        </w:rPr>
        <w:t xml:space="preserve"> board</w:t>
      </w:r>
      <w:r>
        <w:rPr>
          <w:rFonts w:ascii="Times New Roman" w:eastAsia="Times New Roman" w:hAnsi="Times New Roman" w:cs="Times New Roman"/>
        </w:rPr>
        <w:t xml:space="preserve"> meetings</w:t>
      </w:r>
      <w:r w:rsidR="00EA47D7">
        <w:rPr>
          <w:rFonts w:ascii="Times New Roman" w:eastAsia="Times New Roman" w:hAnsi="Times New Roman" w:cs="Times New Roman"/>
        </w:rPr>
        <w:t xml:space="preserve"> solely dedicated to discussing zoning</w:t>
      </w:r>
      <w:r w:rsidR="00101DF8">
        <w:rPr>
          <w:rFonts w:ascii="Times New Roman" w:eastAsia="Times New Roman" w:hAnsi="Times New Roman" w:cs="Times New Roman"/>
        </w:rPr>
        <w:t xml:space="preserve">.  With much work to </w:t>
      </w:r>
      <w:r w:rsidR="008F02CE">
        <w:rPr>
          <w:rFonts w:ascii="Times New Roman" w:eastAsia="Times New Roman" w:hAnsi="Times New Roman" w:cs="Times New Roman"/>
        </w:rPr>
        <w:t xml:space="preserve">be done, they </w:t>
      </w:r>
      <w:r w:rsidR="001C74D4">
        <w:rPr>
          <w:rFonts w:ascii="Times New Roman" w:eastAsia="Times New Roman" w:hAnsi="Times New Roman" w:cs="Times New Roman"/>
        </w:rPr>
        <w:t>considered</w:t>
      </w:r>
      <w:r w:rsidR="008F02CE">
        <w:rPr>
          <w:rFonts w:ascii="Times New Roman" w:eastAsia="Times New Roman" w:hAnsi="Times New Roman" w:cs="Times New Roman"/>
        </w:rPr>
        <w:t xml:space="preserve"> possibl</w:t>
      </w:r>
      <w:r w:rsidR="001C74D4">
        <w:rPr>
          <w:rFonts w:ascii="Times New Roman" w:eastAsia="Times New Roman" w:hAnsi="Times New Roman" w:cs="Times New Roman"/>
        </w:rPr>
        <w:t>e</w:t>
      </w:r>
      <w:r w:rsidR="008F02CE">
        <w:rPr>
          <w:rFonts w:ascii="Times New Roman" w:eastAsia="Times New Roman" w:hAnsi="Times New Roman" w:cs="Times New Roman"/>
        </w:rPr>
        <w:t xml:space="preserve"> </w:t>
      </w:r>
      <w:r w:rsidR="00A9654C">
        <w:rPr>
          <w:rFonts w:ascii="Times New Roman" w:eastAsia="Times New Roman" w:hAnsi="Times New Roman" w:cs="Times New Roman"/>
        </w:rPr>
        <w:t>meetings</w:t>
      </w:r>
      <w:r w:rsidR="00D044D6">
        <w:rPr>
          <w:rFonts w:ascii="Times New Roman" w:eastAsia="Times New Roman" w:hAnsi="Times New Roman" w:cs="Times New Roman"/>
        </w:rPr>
        <w:t xml:space="preserve"> on </w:t>
      </w:r>
      <w:r w:rsidR="004B6469">
        <w:rPr>
          <w:rFonts w:ascii="Times New Roman" w:eastAsia="Times New Roman" w:hAnsi="Times New Roman" w:cs="Times New Roman"/>
        </w:rPr>
        <w:t>the 2</w:t>
      </w:r>
      <w:r w:rsidR="004B6469" w:rsidRPr="004B6469">
        <w:rPr>
          <w:rFonts w:ascii="Times New Roman" w:eastAsia="Times New Roman" w:hAnsi="Times New Roman" w:cs="Times New Roman"/>
          <w:vertAlign w:val="superscript"/>
        </w:rPr>
        <w:t>nd</w:t>
      </w:r>
      <w:r w:rsidR="004B6469">
        <w:rPr>
          <w:rFonts w:ascii="Times New Roman" w:eastAsia="Times New Roman" w:hAnsi="Times New Roman" w:cs="Times New Roman"/>
        </w:rPr>
        <w:t xml:space="preserve"> and 4</w:t>
      </w:r>
      <w:r w:rsidR="004B6469" w:rsidRPr="004B6469">
        <w:rPr>
          <w:rFonts w:ascii="Times New Roman" w:eastAsia="Times New Roman" w:hAnsi="Times New Roman" w:cs="Times New Roman"/>
          <w:vertAlign w:val="superscript"/>
        </w:rPr>
        <w:t>th</w:t>
      </w:r>
      <w:r w:rsidR="004B6469">
        <w:rPr>
          <w:rFonts w:ascii="Times New Roman" w:eastAsia="Times New Roman" w:hAnsi="Times New Roman" w:cs="Times New Roman"/>
        </w:rPr>
        <w:t xml:space="preserve"> </w:t>
      </w:r>
      <w:r w:rsidR="008F02CE">
        <w:rPr>
          <w:rFonts w:ascii="Times New Roman" w:eastAsia="Times New Roman" w:hAnsi="Times New Roman" w:cs="Times New Roman"/>
        </w:rPr>
        <w:t>Tuesday</w:t>
      </w:r>
      <w:r w:rsidR="00FC3FC2">
        <w:rPr>
          <w:rFonts w:ascii="Times New Roman" w:eastAsia="Times New Roman" w:hAnsi="Times New Roman" w:cs="Times New Roman"/>
        </w:rPr>
        <w:t xml:space="preserve"> </w:t>
      </w:r>
      <w:r w:rsidR="00D044D6">
        <w:rPr>
          <w:rFonts w:ascii="Times New Roman" w:eastAsia="Times New Roman" w:hAnsi="Times New Roman" w:cs="Times New Roman"/>
        </w:rPr>
        <w:t>evening</w:t>
      </w:r>
      <w:r w:rsidR="009D481A">
        <w:rPr>
          <w:rFonts w:ascii="Times New Roman" w:eastAsia="Times New Roman" w:hAnsi="Times New Roman" w:cs="Times New Roman"/>
        </w:rPr>
        <w:t>.</w:t>
      </w:r>
      <w:r w:rsidR="00FC3FC2">
        <w:rPr>
          <w:rFonts w:ascii="Times New Roman" w:eastAsia="Times New Roman" w:hAnsi="Times New Roman" w:cs="Times New Roman"/>
        </w:rPr>
        <w:t xml:space="preserve">  </w:t>
      </w:r>
      <w:r w:rsidR="004025F2">
        <w:rPr>
          <w:rFonts w:ascii="Times New Roman" w:eastAsia="Times New Roman" w:hAnsi="Times New Roman" w:cs="Times New Roman"/>
        </w:rPr>
        <w:t>They plan to discuss further at the May Business Meeting.</w:t>
      </w:r>
    </w:p>
    <w:p w14:paraId="3473B024" w14:textId="77777777" w:rsidR="00C71459" w:rsidRDefault="00EB3E60" w:rsidP="00C71459">
      <w:pPr>
        <w:pStyle w:val="Heading2"/>
        <w:spacing w:after="80"/>
        <w:rPr>
          <w:rStyle w:val="scxw80618504"/>
          <w:sz w:val="22"/>
          <w:szCs w:val="22"/>
          <w:lang w:val="it-IT"/>
        </w:rPr>
      </w:pPr>
      <w:r>
        <w:rPr>
          <w:rStyle w:val="scxw80618504"/>
          <w:sz w:val="22"/>
          <w:szCs w:val="22"/>
          <w:lang w:val="it-IT"/>
        </w:rPr>
        <w:lastRenderedPageBreak/>
        <w:t>A</w:t>
      </w:r>
      <w:r w:rsidR="00814F6B">
        <w:rPr>
          <w:rStyle w:val="scxw80618504"/>
          <w:sz w:val="22"/>
          <w:szCs w:val="22"/>
          <w:lang w:val="it-IT"/>
        </w:rPr>
        <w:t xml:space="preserve">pproval </w:t>
      </w:r>
      <w:r w:rsidR="00C71459">
        <w:rPr>
          <w:rStyle w:val="scxw80618504"/>
          <w:sz w:val="22"/>
          <w:szCs w:val="22"/>
          <w:lang w:val="it-IT"/>
        </w:rPr>
        <w:t>of Minutes of April 19, 2023</w:t>
      </w:r>
    </w:p>
    <w:p w14:paraId="0C17B293" w14:textId="38D66BC4" w:rsidR="00C71459" w:rsidRPr="00C71459" w:rsidRDefault="00C71459" w:rsidP="00C71459">
      <w:pPr>
        <w:pStyle w:val="BodyA"/>
        <w:rPr>
          <w:rFonts w:ascii="Times New Roman" w:hAnsi="Times New Roman" w:cs="Times New Roman"/>
          <w:lang w:val="it-IT"/>
        </w:rPr>
      </w:pPr>
      <w:r>
        <w:rPr>
          <w:rFonts w:ascii="Times New Roman" w:hAnsi="Times New Roman" w:cs="Times New Roman"/>
          <w:lang w:val="it-IT"/>
        </w:rPr>
        <w:t xml:space="preserve">The </w:t>
      </w:r>
      <w:r w:rsidR="00EA6EFE">
        <w:rPr>
          <w:rFonts w:ascii="Times New Roman" w:hAnsi="Times New Roman" w:cs="Times New Roman"/>
          <w:lang w:val="it-IT"/>
        </w:rPr>
        <w:t xml:space="preserve">Town Board approved the Minutes of April 19, 2023 as submitted by </w:t>
      </w:r>
      <w:r w:rsidR="00FC3E94">
        <w:rPr>
          <w:rFonts w:ascii="Times New Roman" w:hAnsi="Times New Roman" w:cs="Times New Roman"/>
          <w:lang w:val="it-IT"/>
        </w:rPr>
        <w:t xml:space="preserve">Town Clerk, </w:t>
      </w:r>
      <w:r w:rsidR="00EA6EFE">
        <w:rPr>
          <w:rFonts w:ascii="Times New Roman" w:hAnsi="Times New Roman" w:cs="Times New Roman"/>
          <w:lang w:val="it-IT"/>
        </w:rPr>
        <w:t>Jessie Townsend</w:t>
      </w:r>
    </w:p>
    <w:p w14:paraId="6974889D" w14:textId="77777777" w:rsidR="00467280" w:rsidRDefault="00BE5510" w:rsidP="00467280">
      <w:pPr>
        <w:pStyle w:val="Heading2"/>
        <w:spacing w:after="80"/>
        <w:rPr>
          <w:rStyle w:val="scxw80618504"/>
          <w:sz w:val="22"/>
          <w:szCs w:val="22"/>
          <w:lang w:val="it-IT"/>
        </w:rPr>
      </w:pPr>
      <w:r>
        <w:rPr>
          <w:rStyle w:val="scxw80618504"/>
          <w:sz w:val="22"/>
          <w:szCs w:val="22"/>
          <w:lang w:val="it-IT"/>
        </w:rPr>
        <w:t>A</w:t>
      </w:r>
      <w:r w:rsidR="00EB3E60">
        <w:rPr>
          <w:rStyle w:val="scxw80618504"/>
          <w:sz w:val="22"/>
          <w:szCs w:val="22"/>
          <w:lang w:val="it-IT"/>
        </w:rPr>
        <w:t>genda Items</w:t>
      </w:r>
      <w:r>
        <w:rPr>
          <w:rStyle w:val="scxw80618504"/>
          <w:sz w:val="22"/>
          <w:szCs w:val="22"/>
          <w:lang w:val="it-IT"/>
        </w:rPr>
        <w:t xml:space="preserve"> for May Business</w:t>
      </w:r>
      <w:r w:rsidR="00674EE8">
        <w:rPr>
          <w:rStyle w:val="scxw80618504"/>
          <w:sz w:val="22"/>
          <w:szCs w:val="22"/>
          <w:lang w:val="it-IT"/>
        </w:rPr>
        <w:t xml:space="preserve"> Meeting</w:t>
      </w:r>
    </w:p>
    <w:p w14:paraId="1CEB6B73" w14:textId="2A86C0DA" w:rsidR="00467280" w:rsidRDefault="007977F4" w:rsidP="007D6A55">
      <w:pPr>
        <w:pStyle w:val="Heading2"/>
        <w:spacing w:before="80" w:after="80"/>
        <w:rPr>
          <w:rStyle w:val="scxw80618504"/>
          <w:b w:val="0"/>
          <w:bCs w:val="0"/>
          <w:sz w:val="22"/>
          <w:szCs w:val="22"/>
        </w:rPr>
      </w:pPr>
      <w:r>
        <w:rPr>
          <w:rStyle w:val="scxw80618504"/>
          <w:b w:val="0"/>
          <w:bCs w:val="0"/>
          <w:sz w:val="22"/>
          <w:szCs w:val="22"/>
        </w:rPr>
        <w:t>Add</w:t>
      </w:r>
      <w:r w:rsidR="002421A9">
        <w:rPr>
          <w:rStyle w:val="scxw80618504"/>
          <w:b w:val="0"/>
          <w:bCs w:val="0"/>
          <w:sz w:val="22"/>
          <w:szCs w:val="22"/>
        </w:rPr>
        <w:t xml:space="preserve"> </w:t>
      </w:r>
      <w:r w:rsidR="000C7410" w:rsidRPr="000C7410">
        <w:rPr>
          <w:rStyle w:val="scxw80618504"/>
          <w:b w:val="0"/>
          <w:bCs w:val="0"/>
          <w:sz w:val="22"/>
          <w:szCs w:val="22"/>
        </w:rPr>
        <w:t>Health Insurance Resolution</w:t>
      </w:r>
      <w:r w:rsidR="00E4663B">
        <w:rPr>
          <w:rStyle w:val="scxw80618504"/>
          <w:b w:val="0"/>
          <w:bCs w:val="0"/>
          <w:sz w:val="22"/>
          <w:szCs w:val="22"/>
        </w:rPr>
        <w:t xml:space="preserve"> into the Employee Handbook</w:t>
      </w:r>
    </w:p>
    <w:p w14:paraId="5CAA2583" w14:textId="2EFB9A02" w:rsidR="000C7410" w:rsidRPr="00AC32D5" w:rsidRDefault="007977F4" w:rsidP="000C7410">
      <w:pPr>
        <w:pStyle w:val="BodyA"/>
        <w:rPr>
          <w:rFonts w:ascii="Times New Roman" w:hAnsi="Times New Roman" w:cs="Times New Roman"/>
        </w:rPr>
      </w:pPr>
      <w:r>
        <w:rPr>
          <w:rFonts w:ascii="Times New Roman" w:hAnsi="Times New Roman" w:cs="Times New Roman"/>
        </w:rPr>
        <w:t xml:space="preserve">Discussion and review of pages </w:t>
      </w:r>
      <w:r w:rsidR="00AC32D5" w:rsidRPr="00AC32D5">
        <w:rPr>
          <w:rFonts w:ascii="Times New Roman" w:hAnsi="Times New Roman" w:cs="Times New Roman"/>
        </w:rPr>
        <w:t xml:space="preserve">64-68 </w:t>
      </w:r>
      <w:r w:rsidR="00AF58F2">
        <w:rPr>
          <w:rFonts w:ascii="Times New Roman" w:hAnsi="Times New Roman" w:cs="Times New Roman"/>
        </w:rPr>
        <w:t xml:space="preserve">of </w:t>
      </w:r>
      <w:r w:rsidR="00E7037D">
        <w:rPr>
          <w:rFonts w:ascii="Times New Roman" w:hAnsi="Times New Roman" w:cs="Times New Roman"/>
        </w:rPr>
        <w:t xml:space="preserve">the </w:t>
      </w:r>
      <w:r w:rsidR="00AF58F2">
        <w:rPr>
          <w:rFonts w:ascii="Times New Roman" w:hAnsi="Times New Roman" w:cs="Times New Roman"/>
        </w:rPr>
        <w:t>draft</w:t>
      </w:r>
      <w:r w:rsidR="00E7037D">
        <w:rPr>
          <w:rFonts w:ascii="Times New Roman" w:hAnsi="Times New Roman" w:cs="Times New Roman"/>
        </w:rPr>
        <w:t xml:space="preserve"> Zoning Law</w:t>
      </w:r>
    </w:p>
    <w:p w14:paraId="4D4F8321" w14:textId="39EB8F76" w:rsidR="00580CB0" w:rsidRDefault="00EB3E60" w:rsidP="00467280">
      <w:pPr>
        <w:pStyle w:val="Heading2"/>
        <w:spacing w:after="80"/>
        <w:rPr>
          <w:rStyle w:val="scxw80618504"/>
          <w:sz w:val="22"/>
          <w:szCs w:val="22"/>
        </w:rPr>
      </w:pPr>
      <w:r>
        <w:rPr>
          <w:rStyle w:val="scxw80618504"/>
          <w:sz w:val="22"/>
          <w:szCs w:val="22"/>
        </w:rPr>
        <w:t>----Adjourn the meeting ---- </w:t>
      </w:r>
    </w:p>
    <w:p w14:paraId="7E66764E" w14:textId="77777777" w:rsidR="00580CB0" w:rsidRDefault="00580CB0">
      <w:pPr>
        <w:pStyle w:val="paragraph"/>
        <w:rPr>
          <w:sz w:val="22"/>
          <w:szCs w:val="22"/>
        </w:rPr>
      </w:pPr>
    </w:p>
    <w:p w14:paraId="3BD58F10" w14:textId="3C33DE9D" w:rsidR="00580CB0" w:rsidRDefault="00EB3E60">
      <w:pPr>
        <w:pStyle w:val="BodyA"/>
        <w:spacing w:line="120" w:lineRule="atLeast"/>
        <w:rPr>
          <w:rStyle w:val="scxw80618504"/>
          <w:rFonts w:ascii="Times New Roman" w:eastAsia="Times New Roman" w:hAnsi="Times New Roman" w:cs="Times New Roman"/>
        </w:rPr>
      </w:pPr>
      <w:r>
        <w:rPr>
          <w:rStyle w:val="scxw80618504"/>
          <w:rFonts w:ascii="Times New Roman" w:hAnsi="Times New Roman"/>
        </w:rPr>
        <w:t xml:space="preserve">The meeting adjourned on a motion by Sup. Witmer and seconded by Clm. </w:t>
      </w:r>
      <w:r w:rsidR="007852BC">
        <w:rPr>
          <w:rStyle w:val="scxw80618504"/>
          <w:rFonts w:ascii="Times New Roman" w:hAnsi="Times New Roman"/>
        </w:rPr>
        <w:t>Murray</w:t>
      </w:r>
      <w:r>
        <w:rPr>
          <w:rStyle w:val="scxw80618504"/>
          <w:rFonts w:ascii="Times New Roman" w:hAnsi="Times New Roman"/>
        </w:rPr>
        <w:t xml:space="preserve"> at </w:t>
      </w:r>
      <w:r w:rsidR="00021AEB">
        <w:rPr>
          <w:rStyle w:val="scxw80618504"/>
          <w:rFonts w:ascii="Times New Roman" w:hAnsi="Times New Roman"/>
        </w:rPr>
        <w:t>10:21</w:t>
      </w:r>
      <w:r>
        <w:rPr>
          <w:rStyle w:val="scxw80618504"/>
          <w:rFonts w:ascii="Times New Roman" w:hAnsi="Times New Roman"/>
        </w:rPr>
        <w:t xml:space="preserve"> p.m. and was carried unanimously. </w:t>
      </w:r>
    </w:p>
    <w:p w14:paraId="0ADE350E" w14:textId="77777777" w:rsidR="00580CB0" w:rsidRDefault="00EB3E60">
      <w:pPr>
        <w:pStyle w:val="paragraph"/>
        <w:rPr>
          <w:rStyle w:val="scxw80618504"/>
          <w:sz w:val="22"/>
          <w:szCs w:val="22"/>
        </w:rPr>
      </w:pPr>
      <w:r>
        <w:rPr>
          <w:rStyle w:val="scxw80618504"/>
          <w:sz w:val="22"/>
          <w:szCs w:val="22"/>
        </w:rPr>
        <w:t>Respectfully Submitted, </w:t>
      </w:r>
    </w:p>
    <w:p w14:paraId="09A5FE34" w14:textId="40120879" w:rsidR="00580CB0" w:rsidRDefault="00A95B04">
      <w:pPr>
        <w:pStyle w:val="paragraph"/>
        <w:rPr>
          <w:rStyle w:val="scxw80618504"/>
          <w:sz w:val="22"/>
          <w:szCs w:val="22"/>
        </w:rPr>
      </w:pPr>
      <w:r w:rsidRPr="0009125B">
        <w:rPr>
          <w:rStyle w:val="scxw80618504"/>
          <w:rFonts w:ascii="Dreaming Outloud Script Pro" w:hAnsi="Dreaming Outloud Script Pro" w:cs="Dreaming Outloud Script Pro"/>
          <w:sz w:val="22"/>
          <w:szCs w:val="22"/>
        </w:rPr>
        <w:t>Jessie Townsend</w:t>
      </w:r>
      <w:r w:rsidR="005D61FB">
        <w:rPr>
          <w:rStyle w:val="scxw80618504"/>
          <w:sz w:val="22"/>
          <w:szCs w:val="22"/>
        </w:rPr>
        <w:t>, Town Clerk</w:t>
      </w:r>
    </w:p>
    <w:p w14:paraId="4015D97F" w14:textId="77777777" w:rsidR="00580CB0" w:rsidRDefault="00580CB0">
      <w:pPr>
        <w:pStyle w:val="paragraph"/>
        <w:rPr>
          <w:sz w:val="22"/>
          <w:szCs w:val="22"/>
        </w:rPr>
      </w:pPr>
    </w:p>
    <w:p w14:paraId="2145B75A" w14:textId="77777777" w:rsidR="00580CB0" w:rsidRDefault="00580CB0">
      <w:pPr>
        <w:pStyle w:val="paragraph"/>
        <w:rPr>
          <w:sz w:val="22"/>
          <w:szCs w:val="22"/>
        </w:rPr>
      </w:pPr>
    </w:p>
    <w:p w14:paraId="0A97C5D9" w14:textId="77777777" w:rsidR="00580CB0" w:rsidRDefault="00580CB0">
      <w:pPr>
        <w:pStyle w:val="paragraph"/>
        <w:rPr>
          <w:sz w:val="22"/>
          <w:szCs w:val="22"/>
        </w:rPr>
      </w:pPr>
    </w:p>
    <w:p w14:paraId="7B8DDA9D" w14:textId="77777777" w:rsidR="00580CB0" w:rsidRDefault="00580CB0">
      <w:pPr>
        <w:pStyle w:val="paragraph"/>
        <w:rPr>
          <w:sz w:val="22"/>
          <w:szCs w:val="22"/>
        </w:rPr>
      </w:pPr>
    </w:p>
    <w:p w14:paraId="0C08AF80" w14:textId="77777777" w:rsidR="00580CB0" w:rsidRDefault="00580CB0">
      <w:pPr>
        <w:pStyle w:val="paragraph"/>
        <w:rPr>
          <w:sz w:val="22"/>
          <w:szCs w:val="22"/>
        </w:rPr>
      </w:pPr>
    </w:p>
    <w:p w14:paraId="44417BB8" w14:textId="77777777" w:rsidR="00580CB0" w:rsidRDefault="00580CB0">
      <w:pPr>
        <w:pStyle w:val="paragraph"/>
        <w:rPr>
          <w:sz w:val="22"/>
          <w:szCs w:val="22"/>
        </w:rPr>
      </w:pPr>
    </w:p>
    <w:p w14:paraId="1F3420DB" w14:textId="77777777" w:rsidR="00580CB0" w:rsidRDefault="00580CB0">
      <w:pPr>
        <w:pStyle w:val="paragraph"/>
        <w:rPr>
          <w:sz w:val="22"/>
          <w:szCs w:val="22"/>
        </w:rPr>
      </w:pPr>
    </w:p>
    <w:p w14:paraId="77B0F08D" w14:textId="0A2151C2" w:rsidR="00580CB0" w:rsidRDefault="00580CB0">
      <w:pPr>
        <w:pStyle w:val="BodyAAA"/>
        <w:ind w:left="360" w:right="360"/>
        <w:jc w:val="both"/>
      </w:pPr>
    </w:p>
    <w:p w14:paraId="21F0FBA4" w14:textId="77777777" w:rsidR="008A61D8" w:rsidRDefault="008A61D8">
      <w:pPr>
        <w:pStyle w:val="BodyAAA"/>
        <w:ind w:left="360" w:right="360"/>
        <w:jc w:val="both"/>
      </w:pPr>
    </w:p>
    <w:p w14:paraId="55D87B0C" w14:textId="77777777" w:rsidR="008A61D8" w:rsidRDefault="008A61D8">
      <w:pPr>
        <w:pStyle w:val="BodyAAA"/>
        <w:ind w:left="360" w:right="360"/>
        <w:jc w:val="both"/>
      </w:pPr>
    </w:p>
    <w:p w14:paraId="1E47AF5F" w14:textId="77777777" w:rsidR="008A61D8" w:rsidRDefault="008A61D8">
      <w:pPr>
        <w:pStyle w:val="BodyAAA"/>
        <w:ind w:left="360" w:right="360"/>
        <w:jc w:val="both"/>
      </w:pPr>
    </w:p>
    <w:p w14:paraId="3666FBCA" w14:textId="77777777" w:rsidR="008A61D8" w:rsidRDefault="008A61D8">
      <w:pPr>
        <w:pStyle w:val="BodyAAA"/>
        <w:ind w:left="360" w:right="360"/>
        <w:jc w:val="both"/>
      </w:pPr>
    </w:p>
    <w:p w14:paraId="645868CF" w14:textId="77777777" w:rsidR="008A61D8" w:rsidRDefault="008A61D8">
      <w:pPr>
        <w:pStyle w:val="BodyAAA"/>
        <w:ind w:left="360" w:right="360"/>
        <w:jc w:val="both"/>
      </w:pPr>
    </w:p>
    <w:p w14:paraId="238379B8" w14:textId="77777777" w:rsidR="008A61D8" w:rsidRDefault="008A61D8">
      <w:pPr>
        <w:pStyle w:val="BodyAAA"/>
        <w:ind w:left="360" w:right="360"/>
        <w:jc w:val="both"/>
      </w:pPr>
    </w:p>
    <w:p w14:paraId="318192DA" w14:textId="77777777" w:rsidR="008A61D8" w:rsidRDefault="008A61D8">
      <w:pPr>
        <w:pStyle w:val="BodyAAA"/>
        <w:ind w:left="360" w:right="360"/>
        <w:jc w:val="both"/>
      </w:pPr>
    </w:p>
    <w:p w14:paraId="30B02B64" w14:textId="77777777" w:rsidR="008A61D8" w:rsidRDefault="008A61D8">
      <w:pPr>
        <w:pStyle w:val="BodyAAA"/>
        <w:ind w:left="360" w:right="360"/>
        <w:jc w:val="both"/>
      </w:pPr>
    </w:p>
    <w:p w14:paraId="75F079AF" w14:textId="77777777" w:rsidR="008A61D8" w:rsidRDefault="008A61D8">
      <w:pPr>
        <w:pStyle w:val="BodyAAA"/>
        <w:ind w:left="360" w:right="360"/>
        <w:jc w:val="both"/>
      </w:pPr>
    </w:p>
    <w:p w14:paraId="373616C4" w14:textId="77777777" w:rsidR="005707FF" w:rsidRDefault="005707FF" w:rsidP="00094137">
      <w:pPr>
        <w:rPr>
          <w:b/>
          <w:bCs/>
          <w:i/>
          <w:iCs/>
          <w:sz w:val="28"/>
          <w:szCs w:val="28"/>
          <w:u w:val="single"/>
        </w:rPr>
      </w:pPr>
    </w:p>
    <w:p w14:paraId="6D34CDD3" w14:textId="77777777" w:rsidR="005707FF" w:rsidRDefault="005707FF" w:rsidP="00094137">
      <w:pPr>
        <w:rPr>
          <w:b/>
          <w:bCs/>
          <w:i/>
          <w:iCs/>
          <w:sz w:val="28"/>
          <w:szCs w:val="28"/>
          <w:u w:val="single"/>
        </w:rPr>
      </w:pPr>
    </w:p>
    <w:p w14:paraId="440A1C4F" w14:textId="77777777" w:rsidR="005707FF" w:rsidRDefault="005707FF" w:rsidP="00094137">
      <w:pPr>
        <w:rPr>
          <w:b/>
          <w:bCs/>
          <w:i/>
          <w:iCs/>
          <w:sz w:val="28"/>
          <w:szCs w:val="28"/>
          <w:u w:val="single"/>
        </w:rPr>
      </w:pPr>
    </w:p>
    <w:p w14:paraId="645C85B9" w14:textId="77777777" w:rsidR="005707FF" w:rsidRDefault="005707FF" w:rsidP="00094137">
      <w:pPr>
        <w:rPr>
          <w:b/>
          <w:bCs/>
          <w:i/>
          <w:iCs/>
          <w:sz w:val="28"/>
          <w:szCs w:val="28"/>
          <w:u w:val="single"/>
        </w:rPr>
      </w:pPr>
    </w:p>
    <w:p w14:paraId="59DA13D3" w14:textId="77777777" w:rsidR="005707FF" w:rsidRDefault="005707FF" w:rsidP="00094137">
      <w:pPr>
        <w:rPr>
          <w:b/>
          <w:bCs/>
          <w:i/>
          <w:iCs/>
          <w:sz w:val="28"/>
          <w:szCs w:val="28"/>
          <w:u w:val="single"/>
        </w:rPr>
      </w:pPr>
    </w:p>
    <w:p w14:paraId="4F2BC15D" w14:textId="77777777" w:rsidR="005707FF" w:rsidRDefault="005707FF" w:rsidP="00094137">
      <w:pPr>
        <w:rPr>
          <w:b/>
          <w:bCs/>
          <w:i/>
          <w:iCs/>
          <w:sz w:val="28"/>
          <w:szCs w:val="28"/>
          <w:u w:val="single"/>
        </w:rPr>
      </w:pPr>
    </w:p>
    <w:p w14:paraId="664D9A1C" w14:textId="77777777" w:rsidR="005707FF" w:rsidRDefault="005707FF" w:rsidP="00094137">
      <w:pPr>
        <w:rPr>
          <w:b/>
          <w:bCs/>
          <w:i/>
          <w:iCs/>
          <w:sz w:val="28"/>
          <w:szCs w:val="28"/>
          <w:u w:val="single"/>
        </w:rPr>
      </w:pPr>
    </w:p>
    <w:p w14:paraId="7F807E66" w14:textId="77777777" w:rsidR="005707FF" w:rsidRDefault="005707FF" w:rsidP="00094137">
      <w:pPr>
        <w:rPr>
          <w:b/>
          <w:bCs/>
          <w:i/>
          <w:iCs/>
          <w:sz w:val="28"/>
          <w:szCs w:val="28"/>
          <w:u w:val="single"/>
        </w:rPr>
      </w:pPr>
    </w:p>
    <w:p w14:paraId="22EDFF36" w14:textId="77777777" w:rsidR="005707FF" w:rsidRDefault="005707FF" w:rsidP="00094137">
      <w:pPr>
        <w:rPr>
          <w:b/>
          <w:bCs/>
          <w:i/>
          <w:iCs/>
          <w:sz w:val="28"/>
          <w:szCs w:val="28"/>
          <w:u w:val="single"/>
        </w:rPr>
      </w:pPr>
    </w:p>
    <w:p w14:paraId="6BBAD68F" w14:textId="77777777" w:rsidR="005707FF" w:rsidRDefault="005707FF" w:rsidP="00094137">
      <w:pPr>
        <w:rPr>
          <w:b/>
          <w:bCs/>
          <w:i/>
          <w:iCs/>
          <w:sz w:val="28"/>
          <w:szCs w:val="28"/>
          <w:u w:val="single"/>
        </w:rPr>
      </w:pPr>
    </w:p>
    <w:p w14:paraId="4195F18E" w14:textId="77777777" w:rsidR="005707FF" w:rsidRDefault="005707FF" w:rsidP="00094137">
      <w:pPr>
        <w:rPr>
          <w:b/>
          <w:bCs/>
          <w:i/>
          <w:iCs/>
          <w:sz w:val="28"/>
          <w:szCs w:val="28"/>
          <w:u w:val="single"/>
        </w:rPr>
      </w:pPr>
    </w:p>
    <w:p w14:paraId="0724A7E1" w14:textId="77777777" w:rsidR="005707FF" w:rsidRDefault="005707FF" w:rsidP="00094137">
      <w:pPr>
        <w:rPr>
          <w:b/>
          <w:bCs/>
          <w:i/>
          <w:iCs/>
          <w:sz w:val="28"/>
          <w:szCs w:val="28"/>
          <w:u w:val="single"/>
        </w:rPr>
      </w:pPr>
    </w:p>
    <w:p w14:paraId="21BB1B1B" w14:textId="77777777" w:rsidR="005707FF" w:rsidRDefault="005707FF" w:rsidP="00094137">
      <w:pPr>
        <w:rPr>
          <w:b/>
          <w:bCs/>
          <w:i/>
          <w:iCs/>
          <w:sz w:val="28"/>
          <w:szCs w:val="28"/>
          <w:u w:val="single"/>
        </w:rPr>
      </w:pPr>
    </w:p>
    <w:p w14:paraId="676BBCFD" w14:textId="77777777" w:rsidR="005707FF" w:rsidRDefault="005707FF" w:rsidP="00094137">
      <w:pPr>
        <w:rPr>
          <w:b/>
          <w:bCs/>
          <w:i/>
          <w:iCs/>
          <w:sz w:val="28"/>
          <w:szCs w:val="28"/>
          <w:u w:val="single"/>
        </w:rPr>
      </w:pPr>
    </w:p>
    <w:p w14:paraId="704A14E6" w14:textId="3D14F0EE" w:rsidR="00094137" w:rsidRDefault="00094137" w:rsidP="00094137">
      <w:pPr>
        <w:rPr>
          <w:b/>
          <w:bCs/>
          <w:i/>
          <w:iCs/>
          <w:sz w:val="28"/>
          <w:szCs w:val="28"/>
          <w:u w:val="single"/>
        </w:rPr>
      </w:pPr>
      <w:r>
        <w:rPr>
          <w:b/>
          <w:bCs/>
          <w:i/>
          <w:iCs/>
          <w:sz w:val="28"/>
          <w:szCs w:val="28"/>
          <w:u w:val="single"/>
        </w:rPr>
        <w:lastRenderedPageBreak/>
        <w:t>(ATTACHMENT)</w:t>
      </w:r>
    </w:p>
    <w:p w14:paraId="4EF33710" w14:textId="5EB56755" w:rsidR="00094137" w:rsidRDefault="00094137" w:rsidP="00094137">
      <w:pPr>
        <w:rPr>
          <w:sz w:val="28"/>
          <w:szCs w:val="28"/>
        </w:rPr>
      </w:pPr>
      <w:r>
        <w:rPr>
          <w:sz w:val="28"/>
          <w:szCs w:val="28"/>
        </w:rPr>
        <w:t xml:space="preserve"> </w:t>
      </w:r>
    </w:p>
    <w:p w14:paraId="6C806011" w14:textId="16EE4C56" w:rsidR="00094137" w:rsidRDefault="00094137" w:rsidP="00094137">
      <w:pPr>
        <w:rPr>
          <w:sz w:val="28"/>
          <w:szCs w:val="28"/>
        </w:rPr>
      </w:pPr>
      <w:r>
        <w:rPr>
          <w:sz w:val="28"/>
          <w:szCs w:val="28"/>
        </w:rPr>
        <w:t xml:space="preserve">  I spoke at the April 5 Caroline Town Board meeting about zoning. Here is what I have to say about zoning, and what I tried to convey at that meeting.</w:t>
      </w:r>
    </w:p>
    <w:p w14:paraId="13F26556" w14:textId="77777777" w:rsidR="00094137" w:rsidRDefault="00094137" w:rsidP="00094137">
      <w:pPr>
        <w:rPr>
          <w:sz w:val="28"/>
          <w:szCs w:val="28"/>
        </w:rPr>
      </w:pPr>
      <w:r>
        <w:rPr>
          <w:sz w:val="28"/>
          <w:szCs w:val="28"/>
        </w:rPr>
        <w:t xml:space="preserve">     I have recent experience with the Town of Newfield, and a proposal to expand a facility there for homeless people. The proposal was going to be funded by Tompkins County through a committee that I am the chair of. So I had a front row seat to the whole process. Even though the Town of Newfield rejected the proposal, I spoke in favor of it and voted in favor of it at every single step of the process. So anyone who says that I think we should not make accommodations for homeless people is just ignoring every single fact that shows otherwise.</w:t>
      </w:r>
    </w:p>
    <w:p w14:paraId="55266324" w14:textId="77777777" w:rsidR="00094137" w:rsidRDefault="00094137" w:rsidP="00094137">
      <w:pPr>
        <w:rPr>
          <w:sz w:val="28"/>
          <w:szCs w:val="28"/>
        </w:rPr>
      </w:pPr>
      <w:r>
        <w:rPr>
          <w:sz w:val="28"/>
          <w:szCs w:val="28"/>
        </w:rPr>
        <w:t xml:space="preserve">    I brought up this issue at the Caroline Town Board meeting because Newfield, like Caroline, does not have zoning. I have heard people in Newfield say what I have also heard people in Caroline say: that you can’t tell people what they can do with their land. </w:t>
      </w:r>
    </w:p>
    <w:p w14:paraId="3CB6402F" w14:textId="77777777" w:rsidR="00094137" w:rsidRDefault="00094137" w:rsidP="00094137">
      <w:pPr>
        <w:rPr>
          <w:sz w:val="28"/>
          <w:szCs w:val="28"/>
        </w:rPr>
      </w:pPr>
      <w:r>
        <w:rPr>
          <w:sz w:val="28"/>
          <w:szCs w:val="28"/>
        </w:rPr>
        <w:t xml:space="preserve">     When the proposal to expand the homeless facility in Newfield came up, suddenly a number of people who felt that way changed their minds about how they felt about zoning. It seems they don’t want anyone to tell them what they can do with their own land, but they are ok telling other people what they can and can’t do. That is not fair, and zoning is the way to make it fair.</w:t>
      </w:r>
    </w:p>
    <w:p w14:paraId="36C91854" w14:textId="77777777" w:rsidR="00094137" w:rsidRDefault="00094137" w:rsidP="00094137">
      <w:pPr>
        <w:rPr>
          <w:sz w:val="28"/>
          <w:szCs w:val="28"/>
        </w:rPr>
      </w:pPr>
      <w:r>
        <w:rPr>
          <w:sz w:val="28"/>
          <w:szCs w:val="28"/>
        </w:rPr>
        <w:t xml:space="preserve">     For many of us, our homes and property are the single biggest investment we will make in our lifetimes. I chose to live in a town with zoning because I wanted to know what is possible and not possible on my land and on my neighbor’s land. There are all kinds of things that could affect my quality of life and the value of my property. You may or may not want something next to your house that would impact your investment: a marijuana dispensary, a bar, a gravel mining pit, a commercial dog kennel, a homeless facility, etc. I don’t care if you are for or against any of these things, but I want to know whether these things are possible or not in my neighborhood before I make the biggest investment of my life by buying a house. That is why I am in favor of zoning.</w:t>
      </w:r>
    </w:p>
    <w:p w14:paraId="5BB70C68" w14:textId="77777777" w:rsidR="00094137" w:rsidRDefault="00094137" w:rsidP="00094137">
      <w:pPr>
        <w:rPr>
          <w:sz w:val="28"/>
          <w:szCs w:val="28"/>
        </w:rPr>
      </w:pPr>
      <w:r>
        <w:rPr>
          <w:sz w:val="28"/>
          <w:szCs w:val="28"/>
        </w:rPr>
        <w:t xml:space="preserve">     With zoning, everyone knows the rules in advance, and that’s what makes it fair.</w:t>
      </w:r>
    </w:p>
    <w:p w14:paraId="1863CCF9" w14:textId="77777777" w:rsidR="00094137" w:rsidRPr="00427023" w:rsidRDefault="00094137" w:rsidP="0009413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8"/>
          <w:szCs w:val="28"/>
        </w:rPr>
      </w:pPr>
      <w:r>
        <w:rPr>
          <w:sz w:val="28"/>
          <w:szCs w:val="28"/>
        </w:rPr>
        <w:t>Dan Klein</w:t>
      </w:r>
    </w:p>
    <w:p w14:paraId="37F7874A" w14:textId="77777777" w:rsidR="008F51FF" w:rsidRDefault="008F51FF">
      <w:pPr>
        <w:pStyle w:val="BodyAAA"/>
        <w:ind w:left="360" w:right="360"/>
        <w:jc w:val="both"/>
      </w:pPr>
    </w:p>
    <w:p w14:paraId="663FFF41" w14:textId="77777777" w:rsidR="008F51FF" w:rsidRDefault="008F51FF">
      <w:pPr>
        <w:pStyle w:val="BodyAAA"/>
        <w:ind w:left="360" w:right="360"/>
        <w:jc w:val="both"/>
      </w:pPr>
    </w:p>
    <w:p w14:paraId="1570239E" w14:textId="77777777" w:rsidR="008F51FF" w:rsidRDefault="008F51FF">
      <w:pPr>
        <w:pStyle w:val="BodyAAA"/>
        <w:ind w:left="360" w:right="360"/>
        <w:jc w:val="both"/>
      </w:pPr>
    </w:p>
    <w:p w14:paraId="1A765351" w14:textId="77777777" w:rsidR="008F51FF" w:rsidRDefault="008F51FF">
      <w:pPr>
        <w:pStyle w:val="BodyAAA"/>
        <w:ind w:left="360" w:right="360"/>
        <w:jc w:val="both"/>
      </w:pPr>
    </w:p>
    <w:p w14:paraId="3291B3CE" w14:textId="77777777" w:rsidR="008F51FF" w:rsidRDefault="008F51FF">
      <w:pPr>
        <w:pStyle w:val="BodyAAA"/>
        <w:ind w:left="360" w:right="360"/>
        <w:jc w:val="both"/>
      </w:pPr>
    </w:p>
    <w:p w14:paraId="49F9409D" w14:textId="77777777" w:rsidR="008F51FF" w:rsidRDefault="008F51FF">
      <w:pPr>
        <w:pStyle w:val="BodyAAA"/>
        <w:ind w:left="360" w:right="360"/>
        <w:jc w:val="both"/>
      </w:pPr>
    </w:p>
    <w:p w14:paraId="37F45366" w14:textId="77777777" w:rsidR="008F51FF" w:rsidRDefault="008F51FF">
      <w:pPr>
        <w:pStyle w:val="BodyAAA"/>
        <w:ind w:left="360" w:right="360"/>
        <w:jc w:val="both"/>
      </w:pPr>
    </w:p>
    <w:p w14:paraId="7BFD799F" w14:textId="77777777" w:rsidR="0063277C" w:rsidRDefault="0063277C"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rPr>
      </w:pPr>
    </w:p>
    <w:p w14:paraId="0C1F22C9" w14:textId="13A3CC11" w:rsidR="007E4C73" w:rsidRPr="005707FF" w:rsidRDefault="007E4C73" w:rsidP="007E4C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b/>
          <w:bCs/>
          <w:i/>
          <w:iCs/>
          <w:sz w:val="28"/>
          <w:szCs w:val="28"/>
          <w:u w:val="single"/>
        </w:rPr>
      </w:pPr>
      <w:r w:rsidRPr="005707FF">
        <w:rPr>
          <w:b/>
          <w:bCs/>
          <w:i/>
          <w:iCs/>
          <w:sz w:val="28"/>
          <w:szCs w:val="28"/>
          <w:u w:val="single"/>
        </w:rPr>
        <w:t>(ATTACHMENT)</w:t>
      </w:r>
    </w:p>
    <w:p w14:paraId="31240FCE" w14:textId="77777777" w:rsidR="007E4C73" w:rsidRDefault="007E4C73" w:rsidP="006F3D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p>
    <w:p w14:paraId="43AD9BE1" w14:textId="21861D70" w:rsidR="008F51FF" w:rsidRPr="00F51E68" w:rsidRDefault="008F51FF" w:rsidP="006F3D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r w:rsidRPr="00F51E68">
        <w:rPr>
          <w:b/>
          <w:bCs/>
          <w:sz w:val="22"/>
          <w:szCs w:val="22"/>
        </w:rPr>
        <w:t>TOWN OF CAROLINE, TOMPKINS COUNTY, NEW YORK</w:t>
      </w:r>
    </w:p>
    <w:p w14:paraId="7641E778" w14:textId="77777777" w:rsidR="008F51FF" w:rsidRDefault="008F51FF" w:rsidP="006F3D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r w:rsidRPr="00F51E68">
        <w:rPr>
          <w:b/>
          <w:bCs/>
          <w:sz w:val="22"/>
          <w:szCs w:val="22"/>
        </w:rPr>
        <w:t>LOCAL LAW NUMBER 3 OF 2023</w:t>
      </w:r>
    </w:p>
    <w:p w14:paraId="5B832234" w14:textId="77777777" w:rsidR="006F3D0A" w:rsidRPr="00F51E68" w:rsidRDefault="006F3D0A" w:rsidP="006F3D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p>
    <w:p w14:paraId="5959D38A" w14:textId="77777777" w:rsidR="008F51FF" w:rsidRPr="00F51E68" w:rsidRDefault="008F51FF" w:rsidP="006F3D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r w:rsidRPr="00F51E68">
        <w:rPr>
          <w:b/>
          <w:bCs/>
          <w:sz w:val="22"/>
          <w:szCs w:val="22"/>
        </w:rPr>
        <w:t>A LOCAL LAW MODIFYING AND EXTENDING THE EXISTING MORATORIUM UPON</w:t>
      </w:r>
    </w:p>
    <w:p w14:paraId="6615332A" w14:textId="77777777" w:rsidR="008F51FF" w:rsidRPr="00F51E68" w:rsidRDefault="008F51FF" w:rsidP="006F3D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r w:rsidRPr="00F51E68">
        <w:rPr>
          <w:b/>
          <w:bCs/>
          <w:sz w:val="22"/>
          <w:szCs w:val="22"/>
        </w:rPr>
        <w:t>LAND USE DEVELOPMENT REVIEWS AND APPROVALS AND COMMERCIAL,</w:t>
      </w:r>
    </w:p>
    <w:p w14:paraId="5658D0E3" w14:textId="77777777" w:rsidR="008F51FF" w:rsidRDefault="008F51FF" w:rsidP="006F3D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r w:rsidRPr="00F51E68">
        <w:rPr>
          <w:b/>
          <w:bCs/>
          <w:sz w:val="22"/>
          <w:szCs w:val="22"/>
        </w:rPr>
        <w:t>RETAIL, BUSINESS, AND INDUSTRIAL LAND DEVELOPMENT ACTIONS</w:t>
      </w:r>
    </w:p>
    <w:p w14:paraId="0969651C" w14:textId="77777777" w:rsidR="006F3D0A" w:rsidRPr="00F51E68" w:rsidRDefault="006F3D0A" w:rsidP="006F3D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p>
    <w:p w14:paraId="28526D42" w14:textId="77777777"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b/>
          <w:bCs/>
          <w:sz w:val="22"/>
          <w:szCs w:val="22"/>
        </w:rPr>
        <w:t xml:space="preserve">Be it enacted </w:t>
      </w:r>
      <w:r w:rsidRPr="00F51E68">
        <w:rPr>
          <w:sz w:val="22"/>
          <w:szCs w:val="22"/>
        </w:rPr>
        <w:t>by the Town of Caroline as follows:</w:t>
      </w:r>
    </w:p>
    <w:p w14:paraId="01DA217F" w14:textId="77777777" w:rsidR="006F3D0A" w:rsidRPr="00F51E68" w:rsidRDefault="006F3D0A"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7A601C6A" w14:textId="790C20D4"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b/>
          <w:bCs/>
          <w:sz w:val="22"/>
          <w:szCs w:val="22"/>
        </w:rPr>
        <w:t xml:space="preserve">SECTION 1: </w:t>
      </w:r>
      <w:r w:rsidRPr="00F51E68">
        <w:rPr>
          <w:sz w:val="22"/>
          <w:szCs w:val="22"/>
        </w:rPr>
        <w:t>This Local Law shall be known as “Local Law Number 3 of 2023.” It is the intent of</w:t>
      </w:r>
      <w:r w:rsidR="004F40AF">
        <w:rPr>
          <w:sz w:val="22"/>
          <w:szCs w:val="22"/>
        </w:rPr>
        <w:t xml:space="preserve"> </w:t>
      </w:r>
      <w:r w:rsidRPr="00F51E68">
        <w:rPr>
          <w:sz w:val="22"/>
          <w:szCs w:val="22"/>
        </w:rPr>
        <w:t>this Local Law to extend the land use and development moratorium imposed by Local Law #3 of</w:t>
      </w:r>
      <w:r w:rsidR="004F40AF">
        <w:rPr>
          <w:sz w:val="22"/>
          <w:szCs w:val="22"/>
        </w:rPr>
        <w:t xml:space="preserve"> </w:t>
      </w:r>
      <w:r w:rsidRPr="00F51E68">
        <w:rPr>
          <w:sz w:val="22"/>
          <w:szCs w:val="22"/>
        </w:rPr>
        <w:t>2020 until February 1, 2024, or the date upon which the Town of Caroline (“Town”) adopts and enacts</w:t>
      </w:r>
      <w:r w:rsidR="004F40AF">
        <w:rPr>
          <w:sz w:val="22"/>
          <w:szCs w:val="22"/>
        </w:rPr>
        <w:t xml:space="preserve"> </w:t>
      </w:r>
      <w:r w:rsidRPr="00F51E68">
        <w:rPr>
          <w:sz w:val="22"/>
          <w:szCs w:val="22"/>
        </w:rPr>
        <w:t>an initial zoning law or determines not to adopt a zoning law and instead implements a comprehensive</w:t>
      </w:r>
      <w:r w:rsidR="004F40AF">
        <w:rPr>
          <w:sz w:val="22"/>
          <w:szCs w:val="22"/>
        </w:rPr>
        <w:t xml:space="preserve"> </w:t>
      </w:r>
      <w:r w:rsidRPr="00F51E68">
        <w:rPr>
          <w:sz w:val="22"/>
          <w:szCs w:val="22"/>
        </w:rPr>
        <w:t>regulatory update for subdivision and site plan reviews.</w:t>
      </w:r>
    </w:p>
    <w:p w14:paraId="48CEF38E" w14:textId="77777777" w:rsidR="006F3D0A" w:rsidRPr="00F51E68" w:rsidRDefault="006F3D0A"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542EFBE7" w14:textId="77777777"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b/>
          <w:bCs/>
          <w:sz w:val="22"/>
          <w:szCs w:val="22"/>
        </w:rPr>
        <w:t xml:space="preserve">SECTION 2: </w:t>
      </w:r>
      <w:r w:rsidRPr="00F51E68">
        <w:rPr>
          <w:sz w:val="22"/>
          <w:szCs w:val="22"/>
        </w:rPr>
        <w:t>Since the effective date of this moratorium, as herein extended, the Town has made, and</w:t>
      </w:r>
    </w:p>
    <w:p w14:paraId="68C29B05" w14:textId="4DEAB767"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continues to make, substantial progress towards the implementation of regulations and goals pursued</w:t>
      </w:r>
      <w:r w:rsidR="004302E2">
        <w:rPr>
          <w:sz w:val="22"/>
          <w:szCs w:val="22"/>
        </w:rPr>
        <w:t xml:space="preserve"> </w:t>
      </w:r>
      <w:r w:rsidRPr="00F51E68">
        <w:rPr>
          <w:sz w:val="22"/>
          <w:szCs w:val="22"/>
        </w:rPr>
        <w:t>and sought to help implement the Comprehensive Plan, including but not limited to: (i) hiring a</w:t>
      </w:r>
      <w:r w:rsidR="00996676">
        <w:rPr>
          <w:sz w:val="22"/>
          <w:szCs w:val="22"/>
        </w:rPr>
        <w:t xml:space="preserve"> </w:t>
      </w:r>
      <w:r w:rsidRPr="00F51E68">
        <w:rPr>
          <w:sz w:val="22"/>
          <w:szCs w:val="22"/>
        </w:rPr>
        <w:t>professional planning team to review and write zoning or land use regulations, oversee mapping,</w:t>
      </w:r>
      <w:r w:rsidR="00996676">
        <w:rPr>
          <w:sz w:val="22"/>
          <w:szCs w:val="22"/>
        </w:rPr>
        <w:t xml:space="preserve"> </w:t>
      </w:r>
      <w:r w:rsidRPr="00F51E68">
        <w:rPr>
          <w:sz w:val="22"/>
          <w:szCs w:val="22"/>
        </w:rPr>
        <w:t>manage public engagement and regulatory reviews, including the evaluation of environmental impacts</w:t>
      </w:r>
      <w:r w:rsidR="00996676">
        <w:rPr>
          <w:sz w:val="22"/>
          <w:szCs w:val="22"/>
        </w:rPr>
        <w:t xml:space="preserve"> </w:t>
      </w:r>
      <w:r w:rsidRPr="00F51E68">
        <w:rPr>
          <w:sz w:val="22"/>
          <w:szCs w:val="22"/>
        </w:rPr>
        <w:t>under SEQRA; (ii) appointing a Zoning Commission that has spent hundreds of hours in meetings</w:t>
      </w:r>
      <w:r w:rsidR="00996676">
        <w:rPr>
          <w:sz w:val="22"/>
          <w:szCs w:val="22"/>
        </w:rPr>
        <w:t xml:space="preserve"> </w:t>
      </w:r>
      <w:r w:rsidRPr="00F51E68">
        <w:rPr>
          <w:sz w:val="22"/>
          <w:szCs w:val="22"/>
        </w:rPr>
        <w:t>and conducting reviews and work to draft the local laws and rules/regulations to implement</w:t>
      </w:r>
      <w:r w:rsidR="00996676">
        <w:rPr>
          <w:sz w:val="22"/>
          <w:szCs w:val="22"/>
        </w:rPr>
        <w:t xml:space="preserve"> </w:t>
      </w:r>
      <w:r w:rsidRPr="00F51E68">
        <w:rPr>
          <w:sz w:val="22"/>
          <w:szCs w:val="22"/>
        </w:rPr>
        <w:t>such Comprehensive Plan; (iii) coordinating with many other agencies and the public concerning the</w:t>
      </w:r>
      <w:r w:rsidR="00996676">
        <w:rPr>
          <w:sz w:val="22"/>
          <w:szCs w:val="22"/>
        </w:rPr>
        <w:t xml:space="preserve"> </w:t>
      </w:r>
      <w:r w:rsidRPr="00F51E68">
        <w:rPr>
          <w:sz w:val="22"/>
          <w:szCs w:val="22"/>
        </w:rPr>
        <w:t>mapping and regulatory goals being pursued; (iv) undertaking the completion of draft zoning regulations</w:t>
      </w:r>
      <w:r w:rsidR="00996676">
        <w:rPr>
          <w:sz w:val="22"/>
          <w:szCs w:val="22"/>
        </w:rPr>
        <w:t xml:space="preserve"> </w:t>
      </w:r>
      <w:r w:rsidRPr="00F51E68">
        <w:rPr>
          <w:sz w:val="22"/>
          <w:szCs w:val="22"/>
        </w:rPr>
        <w:t>by the Town’s Zoning Commission, and updating the same through the review and public engagement</w:t>
      </w:r>
      <w:r w:rsidR="00996676">
        <w:rPr>
          <w:sz w:val="22"/>
          <w:szCs w:val="22"/>
        </w:rPr>
        <w:t xml:space="preserve"> </w:t>
      </w:r>
      <w:r w:rsidRPr="00F51E68">
        <w:rPr>
          <w:sz w:val="22"/>
          <w:szCs w:val="22"/>
        </w:rPr>
        <w:t>processes, including two Public Hearings, and to now have approved a Final Report of</w:t>
      </w:r>
      <w:r w:rsidR="00996676">
        <w:rPr>
          <w:sz w:val="22"/>
          <w:szCs w:val="22"/>
        </w:rPr>
        <w:t xml:space="preserve"> </w:t>
      </w:r>
      <w:r w:rsidRPr="00F51E68">
        <w:rPr>
          <w:sz w:val="22"/>
          <w:szCs w:val="22"/>
        </w:rPr>
        <w:t>Zoning Recommendations to the Town Board on March 27, 2023.</w:t>
      </w:r>
    </w:p>
    <w:p w14:paraId="6366C84A" w14:textId="77777777" w:rsidR="00227ADE" w:rsidRPr="00F51E68" w:rsidRDefault="00227ADE"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0CC1F732" w14:textId="77777777"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b/>
          <w:bCs/>
          <w:sz w:val="22"/>
          <w:szCs w:val="22"/>
        </w:rPr>
        <w:t xml:space="preserve">SECTION 3: </w:t>
      </w:r>
      <w:r w:rsidRPr="00F51E68">
        <w:rPr>
          <w:sz w:val="22"/>
          <w:szCs w:val="22"/>
        </w:rPr>
        <w:t>For the purposes of clarity, and to extend the existing moratorium until February 1,</w:t>
      </w:r>
    </w:p>
    <w:p w14:paraId="0834ED9E" w14:textId="77777777"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2024, Local Law #3 of 2020 be and hereby is amended and restated in its entirety as follows:</w:t>
      </w:r>
    </w:p>
    <w:p w14:paraId="29BB3601" w14:textId="77777777" w:rsidR="00227ADE" w:rsidRPr="00F51E68" w:rsidRDefault="00227ADE"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718C7F91" w14:textId="77777777" w:rsidR="008F51FF" w:rsidRPr="00F51E68" w:rsidRDefault="008F51FF" w:rsidP="00227A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r w:rsidRPr="00F51E68">
        <w:rPr>
          <w:b/>
          <w:bCs/>
          <w:sz w:val="22"/>
          <w:szCs w:val="22"/>
        </w:rPr>
        <w:t>A LOCAL LAW PROVIDING FOR A TEMPORARY MORATORIUM UPON</w:t>
      </w:r>
    </w:p>
    <w:p w14:paraId="3606CE38" w14:textId="77777777" w:rsidR="008F51FF" w:rsidRPr="00F51E68" w:rsidRDefault="008F51FF" w:rsidP="00227A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r w:rsidRPr="00F51E68">
        <w:rPr>
          <w:b/>
          <w:bCs/>
          <w:sz w:val="22"/>
          <w:szCs w:val="22"/>
        </w:rPr>
        <w:t>CERTAIN LAND USES AND DEVELOPMENT REVIEWS AND APPROVALS, INCLUDING</w:t>
      </w:r>
    </w:p>
    <w:p w14:paraId="3E220D97" w14:textId="77777777" w:rsidR="008F51FF" w:rsidRPr="00F51E68" w:rsidRDefault="008F51FF" w:rsidP="00227A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r w:rsidRPr="00F51E68">
        <w:rPr>
          <w:b/>
          <w:bCs/>
          <w:sz w:val="22"/>
          <w:szCs w:val="22"/>
        </w:rPr>
        <w:t>MOST COMMERCIAL, RETAIL, BUSINESS, AND</w:t>
      </w:r>
    </w:p>
    <w:p w14:paraId="3B702C21" w14:textId="77777777" w:rsidR="008F51FF" w:rsidRDefault="008F51FF" w:rsidP="00227A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r w:rsidRPr="00F51E68">
        <w:rPr>
          <w:b/>
          <w:bCs/>
          <w:sz w:val="22"/>
          <w:szCs w:val="22"/>
        </w:rPr>
        <w:t>INDUSTRIAL LAND DEVELOPMENT ACTIONS AND ACTIVITIES</w:t>
      </w:r>
    </w:p>
    <w:p w14:paraId="1F7C3650" w14:textId="77777777" w:rsidR="004302E2" w:rsidRPr="00F51E68" w:rsidRDefault="004302E2" w:rsidP="00227A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p>
    <w:p w14:paraId="5959B266" w14:textId="77777777" w:rsidR="008F51FF" w:rsidRDefault="008F51FF" w:rsidP="00227A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r w:rsidRPr="00F51E68">
        <w:rPr>
          <w:b/>
          <w:bCs/>
          <w:sz w:val="22"/>
          <w:szCs w:val="22"/>
        </w:rPr>
        <w:t>TOWN OF CAROLINE LOCAL LAW No. 3 of 2023</w:t>
      </w:r>
    </w:p>
    <w:p w14:paraId="54C028BE" w14:textId="77777777" w:rsidR="004302E2" w:rsidRPr="00F51E68" w:rsidRDefault="004302E2" w:rsidP="00227A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2"/>
          <w:szCs w:val="22"/>
        </w:rPr>
      </w:pPr>
    </w:p>
    <w:p w14:paraId="611DC6AC" w14:textId="77777777"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Be it enacted by the Town Board of the Town of Caroline as follows:</w:t>
      </w:r>
    </w:p>
    <w:p w14:paraId="41F84575" w14:textId="77777777" w:rsidR="004D6C24" w:rsidRPr="00F51E68" w:rsidRDefault="004D6C24"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4E5BA999" w14:textId="77777777"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036071">
        <w:rPr>
          <w:b/>
          <w:bCs/>
          <w:sz w:val="22"/>
          <w:szCs w:val="22"/>
          <w:u w:val="single"/>
        </w:rPr>
        <w:t>Section 1</w:t>
      </w:r>
      <w:r w:rsidRPr="00F51E68">
        <w:rPr>
          <w:b/>
          <w:bCs/>
          <w:sz w:val="22"/>
          <w:szCs w:val="22"/>
        </w:rPr>
        <w:t xml:space="preserve"> TITLE : </w:t>
      </w:r>
      <w:r w:rsidRPr="00F51E68">
        <w:rPr>
          <w:sz w:val="22"/>
          <w:szCs w:val="22"/>
        </w:rPr>
        <w:t>This local law shall be known as the “local law” or the “moratorium”, each</w:t>
      </w:r>
    </w:p>
    <w:p w14:paraId="4812E507" w14:textId="5A21C88B"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as the context thereof so admits or requires. Among the purposes of this local law are to freeze</w:t>
      </w:r>
      <w:r w:rsidR="004D6C24">
        <w:rPr>
          <w:sz w:val="22"/>
          <w:szCs w:val="22"/>
        </w:rPr>
        <w:t>-</w:t>
      </w:r>
      <w:r w:rsidRPr="00F51E68">
        <w:rPr>
          <w:sz w:val="22"/>
          <w:szCs w:val="22"/>
        </w:rPr>
        <w:t>in-place current land uses and development activities while the Town considers town-wide</w:t>
      </w:r>
      <w:r w:rsidR="004D6C24">
        <w:rPr>
          <w:sz w:val="22"/>
          <w:szCs w:val="22"/>
        </w:rPr>
        <w:t xml:space="preserve"> </w:t>
      </w:r>
      <w:r w:rsidRPr="00F51E68">
        <w:rPr>
          <w:sz w:val="22"/>
          <w:szCs w:val="22"/>
        </w:rPr>
        <w:t>zoning and/or other regulatory updates to implement the development goals of the community.</w:t>
      </w:r>
    </w:p>
    <w:p w14:paraId="65ADD803" w14:textId="77777777" w:rsidR="004D6C24" w:rsidRPr="00F51E68" w:rsidRDefault="004D6C24"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17E91FC7" w14:textId="77777777"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036071">
        <w:rPr>
          <w:b/>
          <w:bCs/>
          <w:sz w:val="22"/>
          <w:szCs w:val="22"/>
          <w:u w:val="single"/>
        </w:rPr>
        <w:t>Section 2</w:t>
      </w:r>
      <w:r w:rsidRPr="00F51E68">
        <w:rPr>
          <w:b/>
          <w:bCs/>
          <w:sz w:val="22"/>
          <w:szCs w:val="22"/>
        </w:rPr>
        <w:t xml:space="preserve"> AUTHORITY AND INTENT : </w:t>
      </w:r>
      <w:r w:rsidRPr="00F51E68">
        <w:rPr>
          <w:sz w:val="22"/>
          <w:szCs w:val="22"/>
        </w:rPr>
        <w:t>This local law is a police power and land use regulation.</w:t>
      </w:r>
    </w:p>
    <w:p w14:paraId="4B13B26A" w14:textId="2A15FF2F"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It is intended and declared to address matters of local concern. This local law is intended</w:t>
      </w:r>
      <w:r w:rsidR="004D6C24">
        <w:rPr>
          <w:sz w:val="22"/>
          <w:szCs w:val="22"/>
        </w:rPr>
        <w:t xml:space="preserve"> </w:t>
      </w:r>
      <w:r w:rsidRPr="00F51E68">
        <w:rPr>
          <w:sz w:val="22"/>
          <w:szCs w:val="22"/>
        </w:rPr>
        <w:t>to be consistent with and adopted pursuant to the authority granted to the Town Board</w:t>
      </w:r>
      <w:r w:rsidR="004D6C24">
        <w:rPr>
          <w:sz w:val="22"/>
          <w:szCs w:val="22"/>
        </w:rPr>
        <w:t xml:space="preserve"> </w:t>
      </w:r>
      <w:r w:rsidRPr="00F51E68">
        <w:rPr>
          <w:sz w:val="22"/>
          <w:szCs w:val="22"/>
        </w:rPr>
        <w:t>under the New York State Constitution and the laws of the State of New York, including but</w:t>
      </w:r>
      <w:r w:rsidR="004D6C24">
        <w:rPr>
          <w:sz w:val="22"/>
          <w:szCs w:val="22"/>
        </w:rPr>
        <w:t xml:space="preserve"> </w:t>
      </w:r>
      <w:r w:rsidRPr="00F51E68">
        <w:rPr>
          <w:sz w:val="22"/>
          <w:szCs w:val="22"/>
        </w:rPr>
        <w:t xml:space="preserve">not limited to Town Law §§ 130 and 261, </w:t>
      </w:r>
      <w:r w:rsidRPr="00F51E68">
        <w:rPr>
          <w:i/>
          <w:iCs/>
          <w:sz w:val="22"/>
          <w:szCs w:val="22"/>
        </w:rPr>
        <w:t>et seq</w:t>
      </w:r>
      <w:r w:rsidRPr="00F51E68">
        <w:rPr>
          <w:sz w:val="22"/>
          <w:szCs w:val="22"/>
        </w:rPr>
        <w:t>., the New York State Constitution Article IX,</w:t>
      </w:r>
      <w:r w:rsidR="004D6C24">
        <w:rPr>
          <w:sz w:val="22"/>
          <w:szCs w:val="22"/>
        </w:rPr>
        <w:t xml:space="preserve"> </w:t>
      </w:r>
      <w:r w:rsidRPr="00F51E68">
        <w:rPr>
          <w:sz w:val="22"/>
          <w:szCs w:val="22"/>
        </w:rPr>
        <w:t>Municipal Home Rule Law § 10, and the Statute of Local Governments §10. It is the intent of</w:t>
      </w:r>
      <w:r w:rsidR="008D3A2E">
        <w:rPr>
          <w:sz w:val="22"/>
          <w:szCs w:val="22"/>
        </w:rPr>
        <w:t xml:space="preserve"> </w:t>
      </w:r>
      <w:r w:rsidRPr="00F51E68">
        <w:rPr>
          <w:sz w:val="22"/>
          <w:szCs w:val="22"/>
        </w:rPr>
        <w:t>the Town to consider its first zoning law and, if the Town opts not to proceed with zoning,</w:t>
      </w:r>
      <w:r w:rsidR="008D3A2E">
        <w:rPr>
          <w:sz w:val="22"/>
          <w:szCs w:val="22"/>
        </w:rPr>
        <w:t xml:space="preserve"> </w:t>
      </w:r>
      <w:r w:rsidRPr="00F51E68">
        <w:rPr>
          <w:sz w:val="22"/>
          <w:szCs w:val="22"/>
        </w:rPr>
        <w:t>then to consider architectural and size-form based controls to supplement existing site planning</w:t>
      </w:r>
      <w:r w:rsidR="008D3A2E">
        <w:rPr>
          <w:sz w:val="22"/>
          <w:szCs w:val="22"/>
        </w:rPr>
        <w:t xml:space="preserve"> </w:t>
      </w:r>
      <w:r w:rsidRPr="00F51E68">
        <w:rPr>
          <w:sz w:val="22"/>
          <w:szCs w:val="22"/>
        </w:rPr>
        <w:t>and subdivision requirements and local laws.</w:t>
      </w:r>
    </w:p>
    <w:p w14:paraId="089C6A4A" w14:textId="77777777" w:rsidR="008D3A2E" w:rsidRPr="00F51E68" w:rsidRDefault="008D3A2E"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5ED174FD" w14:textId="7669CA31" w:rsidR="00FD5D2A"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036071">
        <w:rPr>
          <w:b/>
          <w:bCs/>
          <w:sz w:val="22"/>
          <w:szCs w:val="22"/>
          <w:u w:val="single"/>
        </w:rPr>
        <w:t>Section 3</w:t>
      </w:r>
      <w:r w:rsidRPr="00F51E68">
        <w:rPr>
          <w:b/>
          <w:bCs/>
          <w:sz w:val="22"/>
          <w:szCs w:val="22"/>
        </w:rPr>
        <w:t xml:space="preserve"> PURPOSES AND GOALS : </w:t>
      </w:r>
      <w:r w:rsidRPr="00F51E68">
        <w:rPr>
          <w:sz w:val="22"/>
          <w:szCs w:val="22"/>
        </w:rPr>
        <w:t>The following are among the continuing purposes of</w:t>
      </w:r>
      <w:r w:rsidR="00C10B1B">
        <w:rPr>
          <w:sz w:val="22"/>
          <w:szCs w:val="22"/>
        </w:rPr>
        <w:t xml:space="preserve"> </w:t>
      </w:r>
      <w:r w:rsidRPr="00F51E68">
        <w:rPr>
          <w:sz w:val="22"/>
          <w:szCs w:val="22"/>
        </w:rPr>
        <w:t>this local law:</w:t>
      </w:r>
    </w:p>
    <w:p w14:paraId="5EE14B19" w14:textId="344BC5D6" w:rsidR="008F51FF" w:rsidRPr="00FD5D2A" w:rsidRDefault="00FD5D2A" w:rsidP="00FD5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Pr>
          <w:sz w:val="22"/>
          <w:szCs w:val="22"/>
        </w:rPr>
        <w:t xml:space="preserve">A. </w:t>
      </w:r>
      <w:r w:rsidR="008F51FF" w:rsidRPr="00FD5D2A">
        <w:rPr>
          <w:sz w:val="22"/>
          <w:szCs w:val="22"/>
        </w:rPr>
        <w:t>To place a moratorium on consideration and approval of certain residential and almost all</w:t>
      </w:r>
      <w:r w:rsidR="008D3A2E" w:rsidRPr="00FD5D2A">
        <w:rPr>
          <w:sz w:val="22"/>
          <w:szCs w:val="22"/>
        </w:rPr>
        <w:t xml:space="preserve"> </w:t>
      </w:r>
      <w:r w:rsidR="008F51FF" w:rsidRPr="00FD5D2A">
        <w:rPr>
          <w:sz w:val="22"/>
          <w:szCs w:val="22"/>
        </w:rPr>
        <w:t>commercial projects, including those land use and development activities subject to subdivision</w:t>
      </w:r>
      <w:r w:rsidR="008D3A2E" w:rsidRPr="00FD5D2A">
        <w:rPr>
          <w:sz w:val="22"/>
          <w:szCs w:val="22"/>
        </w:rPr>
        <w:t xml:space="preserve"> </w:t>
      </w:r>
      <w:r w:rsidR="008F51FF" w:rsidRPr="00FD5D2A">
        <w:rPr>
          <w:sz w:val="22"/>
          <w:szCs w:val="22"/>
        </w:rPr>
        <w:t>or site plan reviews, pending the consideration and completion and adoption, if appropriate,</w:t>
      </w:r>
      <w:r w:rsidR="00C5158A" w:rsidRPr="00FD5D2A">
        <w:rPr>
          <w:sz w:val="22"/>
          <w:szCs w:val="22"/>
        </w:rPr>
        <w:t xml:space="preserve"> </w:t>
      </w:r>
      <w:r w:rsidR="008F51FF" w:rsidRPr="00FD5D2A">
        <w:rPr>
          <w:sz w:val="22"/>
          <w:szCs w:val="22"/>
        </w:rPr>
        <w:t>of its initial zoning regulatory</w:t>
      </w:r>
      <w:r w:rsidR="00C5158A" w:rsidRPr="00FD5D2A">
        <w:rPr>
          <w:sz w:val="22"/>
          <w:szCs w:val="22"/>
        </w:rPr>
        <w:t xml:space="preserve"> </w:t>
      </w:r>
      <w:r w:rsidR="008F51FF" w:rsidRPr="00FD5D2A">
        <w:rPr>
          <w:sz w:val="22"/>
          <w:szCs w:val="22"/>
        </w:rPr>
        <w:t>scheme (or other land use development regulatory updates).</w:t>
      </w:r>
      <w:r w:rsidR="00C5158A" w:rsidRPr="00FD5D2A">
        <w:rPr>
          <w:sz w:val="22"/>
          <w:szCs w:val="22"/>
        </w:rPr>
        <w:t xml:space="preserve"> </w:t>
      </w:r>
      <w:r w:rsidR="008F51FF" w:rsidRPr="00FD5D2A">
        <w:rPr>
          <w:sz w:val="22"/>
          <w:szCs w:val="22"/>
        </w:rPr>
        <w:t>After careful deliberation, the Town Board duly finds and declares that the Town’s lack of a</w:t>
      </w:r>
      <w:r w:rsidR="00C5158A" w:rsidRPr="00FD5D2A">
        <w:rPr>
          <w:sz w:val="22"/>
          <w:szCs w:val="22"/>
        </w:rPr>
        <w:t xml:space="preserve"> </w:t>
      </w:r>
      <w:r w:rsidR="008F51FF" w:rsidRPr="00FD5D2A">
        <w:rPr>
          <w:sz w:val="22"/>
          <w:szCs w:val="22"/>
        </w:rPr>
        <w:t>comprehensive zoning scheme likely does and will prevent or impede the accomplishment of</w:t>
      </w:r>
      <w:r w:rsidR="00C5158A" w:rsidRPr="00FD5D2A">
        <w:rPr>
          <w:sz w:val="22"/>
          <w:szCs w:val="22"/>
        </w:rPr>
        <w:t xml:space="preserve"> </w:t>
      </w:r>
      <w:r w:rsidR="008F51FF" w:rsidRPr="00FD5D2A">
        <w:rPr>
          <w:sz w:val="22"/>
          <w:szCs w:val="22"/>
        </w:rPr>
        <w:t>the goals and community vision as are outlined in the Comprehensive Plan. In accordance</w:t>
      </w:r>
      <w:r w:rsidR="00C5158A" w:rsidRPr="00FD5D2A">
        <w:rPr>
          <w:sz w:val="22"/>
          <w:szCs w:val="22"/>
        </w:rPr>
        <w:t xml:space="preserve"> </w:t>
      </w:r>
      <w:r w:rsidR="008F51FF" w:rsidRPr="00FD5D2A">
        <w:rPr>
          <w:sz w:val="22"/>
          <w:szCs w:val="22"/>
        </w:rPr>
        <w:t>with these determinations, the Town Board believes that it is necessary to enact a temporary</w:t>
      </w:r>
      <w:r w:rsidR="00C5158A" w:rsidRPr="00FD5D2A">
        <w:rPr>
          <w:sz w:val="22"/>
          <w:szCs w:val="22"/>
        </w:rPr>
        <w:t xml:space="preserve"> </w:t>
      </w:r>
      <w:r w:rsidR="008F51FF" w:rsidRPr="00FD5D2A">
        <w:rPr>
          <w:sz w:val="22"/>
          <w:szCs w:val="22"/>
        </w:rPr>
        <w:t>moratorium so that the Board can, during the pendency of the moratorium, consider and</w:t>
      </w:r>
      <w:r w:rsidR="00C10B1B" w:rsidRPr="00FD5D2A">
        <w:rPr>
          <w:sz w:val="22"/>
          <w:szCs w:val="22"/>
        </w:rPr>
        <w:t xml:space="preserve"> </w:t>
      </w:r>
      <w:r w:rsidR="008F51FF" w:rsidRPr="00FD5D2A">
        <w:rPr>
          <w:sz w:val="22"/>
          <w:szCs w:val="22"/>
        </w:rPr>
        <w:t>adopt resolutions, policies, and local laws necessary to implement changes to local laws and</w:t>
      </w:r>
      <w:r w:rsidR="00C5158A" w:rsidRPr="00FD5D2A">
        <w:rPr>
          <w:sz w:val="22"/>
          <w:szCs w:val="22"/>
        </w:rPr>
        <w:t xml:space="preserve"> </w:t>
      </w:r>
      <w:r w:rsidR="008F51FF" w:rsidRPr="00FD5D2A">
        <w:rPr>
          <w:sz w:val="22"/>
          <w:szCs w:val="22"/>
        </w:rPr>
        <w:t>consider and adopt a new zoning code which will promote and maintain the rural character,</w:t>
      </w:r>
      <w:r w:rsidR="00C10B1B" w:rsidRPr="00FD5D2A">
        <w:rPr>
          <w:sz w:val="22"/>
          <w:szCs w:val="22"/>
        </w:rPr>
        <w:t xml:space="preserve"> </w:t>
      </w:r>
      <w:r w:rsidR="008F51FF" w:rsidRPr="00FD5D2A">
        <w:rPr>
          <w:sz w:val="22"/>
          <w:szCs w:val="22"/>
        </w:rPr>
        <w:t>livability, and natural resources</w:t>
      </w:r>
      <w:r w:rsidR="00C10B1B" w:rsidRPr="00FD5D2A">
        <w:rPr>
          <w:sz w:val="22"/>
          <w:szCs w:val="22"/>
        </w:rPr>
        <w:t xml:space="preserve"> </w:t>
      </w:r>
      <w:r w:rsidR="008F51FF" w:rsidRPr="00FD5D2A">
        <w:rPr>
          <w:sz w:val="22"/>
          <w:szCs w:val="22"/>
        </w:rPr>
        <w:t>of the Town, and protect the health and safety of its residents.</w:t>
      </w:r>
    </w:p>
    <w:p w14:paraId="038A0BAC" w14:textId="77777777" w:rsidR="00C10B1B" w:rsidRPr="00C10B1B" w:rsidRDefault="00C10B1B" w:rsidP="00C10B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sz w:val="22"/>
          <w:szCs w:val="22"/>
        </w:rPr>
      </w:pPr>
    </w:p>
    <w:p w14:paraId="0FF38C0B" w14:textId="6DFF58F4"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B. The Town Board declares that, in accordance with the Comprehensive Plan, resource and</w:t>
      </w:r>
      <w:r w:rsidR="00FD5D2A">
        <w:rPr>
          <w:sz w:val="22"/>
          <w:szCs w:val="22"/>
        </w:rPr>
        <w:t xml:space="preserve"> </w:t>
      </w:r>
      <w:r w:rsidRPr="00F51E68">
        <w:rPr>
          <w:sz w:val="22"/>
          <w:szCs w:val="22"/>
        </w:rPr>
        <w:t>land use planning are central and vital to public health, safety, land values, and the rural character</w:t>
      </w:r>
      <w:r w:rsidR="00FD5D2A">
        <w:rPr>
          <w:sz w:val="22"/>
          <w:szCs w:val="22"/>
        </w:rPr>
        <w:t xml:space="preserve"> </w:t>
      </w:r>
      <w:r w:rsidRPr="00F51E68">
        <w:rPr>
          <w:sz w:val="22"/>
          <w:szCs w:val="22"/>
        </w:rPr>
        <w:t>of a residentially and agriculturally oriented, small town in the Finger Lakes Area of Upstate</w:t>
      </w:r>
      <w:r w:rsidR="00F2574B">
        <w:rPr>
          <w:sz w:val="22"/>
          <w:szCs w:val="22"/>
        </w:rPr>
        <w:t xml:space="preserve"> </w:t>
      </w:r>
      <w:r w:rsidRPr="00F51E68">
        <w:rPr>
          <w:sz w:val="22"/>
          <w:szCs w:val="22"/>
        </w:rPr>
        <w:t>New York. Thus, the Town desires to consider any recommended land use regulations</w:t>
      </w:r>
      <w:r w:rsidR="00F2574B">
        <w:rPr>
          <w:sz w:val="22"/>
          <w:szCs w:val="22"/>
        </w:rPr>
        <w:t xml:space="preserve"> </w:t>
      </w:r>
      <w:r w:rsidRPr="00F51E68">
        <w:rPr>
          <w:sz w:val="22"/>
          <w:szCs w:val="22"/>
        </w:rPr>
        <w:t>that guide future residential and commercial land use developments to help ensure that all</w:t>
      </w:r>
      <w:r w:rsidR="00F2574B">
        <w:rPr>
          <w:sz w:val="22"/>
          <w:szCs w:val="22"/>
        </w:rPr>
        <w:t xml:space="preserve"> </w:t>
      </w:r>
      <w:r w:rsidRPr="00F51E68">
        <w:rPr>
          <w:sz w:val="22"/>
          <w:szCs w:val="22"/>
        </w:rPr>
        <w:t>projects are allowed, sited, and reviewed by appropriate land use regulations and resource</w:t>
      </w:r>
      <w:r w:rsidR="00F2574B">
        <w:rPr>
          <w:sz w:val="22"/>
          <w:szCs w:val="22"/>
        </w:rPr>
        <w:t xml:space="preserve"> </w:t>
      </w:r>
      <w:r w:rsidRPr="00F51E68">
        <w:rPr>
          <w:sz w:val="22"/>
          <w:szCs w:val="22"/>
        </w:rPr>
        <w:t>protection laws and requirements that will help implement the vision of the Comprehensive</w:t>
      </w:r>
      <w:r w:rsidR="00F2574B">
        <w:rPr>
          <w:sz w:val="22"/>
          <w:szCs w:val="22"/>
        </w:rPr>
        <w:t xml:space="preserve"> </w:t>
      </w:r>
      <w:r w:rsidRPr="00F51E68">
        <w:rPr>
          <w:sz w:val="22"/>
          <w:szCs w:val="22"/>
        </w:rPr>
        <w:t>Plan. These may include measures that guide not only development within a single parcel, but</w:t>
      </w:r>
      <w:r w:rsidR="00F2574B">
        <w:rPr>
          <w:sz w:val="22"/>
          <w:szCs w:val="22"/>
        </w:rPr>
        <w:t xml:space="preserve"> </w:t>
      </w:r>
      <w:r w:rsidRPr="00F51E68">
        <w:rPr>
          <w:sz w:val="22"/>
          <w:szCs w:val="22"/>
        </w:rPr>
        <w:t>also shape the nature and distribution of development within the boundaries of the Town to</w:t>
      </w:r>
    </w:p>
    <w:p w14:paraId="5AACE2C8" w14:textId="1AC2AA49"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help promote the goals and aspirations of the community, as identified in Section 4C (Findings)</w:t>
      </w:r>
      <w:r w:rsidR="00F2574B">
        <w:rPr>
          <w:sz w:val="22"/>
          <w:szCs w:val="22"/>
        </w:rPr>
        <w:t xml:space="preserve"> </w:t>
      </w:r>
      <w:r w:rsidRPr="00F51E68">
        <w:rPr>
          <w:sz w:val="22"/>
          <w:szCs w:val="22"/>
        </w:rPr>
        <w:t>of the Comprehensive Plan.</w:t>
      </w:r>
    </w:p>
    <w:p w14:paraId="046903EB" w14:textId="77777777" w:rsidR="00F2574B" w:rsidRPr="00F51E68" w:rsidRDefault="00F2574B"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45F81EB8" w14:textId="0B1C4170"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C. The Comprehensive Plan calls attention to the unique vulnerability of Caroline to a loss of</w:t>
      </w:r>
      <w:r w:rsidR="00E77609">
        <w:rPr>
          <w:sz w:val="22"/>
          <w:szCs w:val="22"/>
        </w:rPr>
        <w:t xml:space="preserve"> </w:t>
      </w:r>
      <w:r w:rsidRPr="00F51E68">
        <w:rPr>
          <w:sz w:val="22"/>
          <w:szCs w:val="22"/>
        </w:rPr>
        <w:t>rural character by unplanned growth, which can be avoided or controlled by updated land use</w:t>
      </w:r>
      <w:r w:rsidR="00F2574B">
        <w:rPr>
          <w:sz w:val="22"/>
          <w:szCs w:val="22"/>
        </w:rPr>
        <w:t xml:space="preserve"> </w:t>
      </w:r>
      <w:r w:rsidRPr="00F51E68">
        <w:rPr>
          <w:sz w:val="22"/>
          <w:szCs w:val="22"/>
        </w:rPr>
        <w:t>regulations, including</w:t>
      </w:r>
      <w:r w:rsidR="00E77609">
        <w:rPr>
          <w:sz w:val="22"/>
          <w:szCs w:val="22"/>
        </w:rPr>
        <w:t xml:space="preserve"> </w:t>
      </w:r>
      <w:r w:rsidRPr="00F51E68">
        <w:rPr>
          <w:sz w:val="22"/>
          <w:szCs w:val="22"/>
        </w:rPr>
        <w:t>zoning. The Comprehensive Plan stresses the importance of maintaining</w:t>
      </w:r>
      <w:r w:rsidR="00F2574B">
        <w:rPr>
          <w:sz w:val="22"/>
          <w:szCs w:val="22"/>
        </w:rPr>
        <w:t xml:space="preserve"> </w:t>
      </w:r>
      <w:r w:rsidRPr="00F51E68">
        <w:rPr>
          <w:sz w:val="22"/>
          <w:szCs w:val="22"/>
        </w:rPr>
        <w:t>the rural nature of the Town,</w:t>
      </w:r>
      <w:r w:rsidR="00E77609">
        <w:rPr>
          <w:sz w:val="22"/>
          <w:szCs w:val="22"/>
        </w:rPr>
        <w:t xml:space="preserve"> </w:t>
      </w:r>
      <w:r w:rsidRPr="00F51E68">
        <w:rPr>
          <w:sz w:val="22"/>
          <w:szCs w:val="22"/>
        </w:rPr>
        <w:t>while balancing a vibrant local economy that encourages harmonic</w:t>
      </w:r>
      <w:r w:rsidR="00F2574B">
        <w:rPr>
          <w:sz w:val="22"/>
          <w:szCs w:val="22"/>
        </w:rPr>
        <w:t xml:space="preserve"> </w:t>
      </w:r>
      <w:r w:rsidRPr="00F51E68">
        <w:rPr>
          <w:sz w:val="22"/>
          <w:szCs w:val="22"/>
        </w:rPr>
        <w:t>growth and businesses and commercial developments that integrate well with the</w:t>
      </w:r>
      <w:r w:rsidR="00F2574B">
        <w:rPr>
          <w:sz w:val="22"/>
          <w:szCs w:val="22"/>
        </w:rPr>
        <w:t xml:space="preserve"> </w:t>
      </w:r>
      <w:r w:rsidRPr="00F51E68">
        <w:rPr>
          <w:sz w:val="22"/>
          <w:szCs w:val="22"/>
        </w:rPr>
        <w:t>Town’s goals of remaining rural and agriculturally oriented.</w:t>
      </w:r>
    </w:p>
    <w:p w14:paraId="3F04A211" w14:textId="77777777" w:rsidR="00F2574B" w:rsidRPr="00F51E68" w:rsidRDefault="00F2574B"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5ABF5D9F" w14:textId="77777777"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 xml:space="preserve">D. Having a moratorium in place to maintain the </w:t>
      </w:r>
      <w:r w:rsidRPr="00F51E68">
        <w:rPr>
          <w:i/>
          <w:iCs/>
          <w:sz w:val="22"/>
          <w:szCs w:val="22"/>
        </w:rPr>
        <w:t xml:space="preserve">status quo </w:t>
      </w:r>
      <w:r w:rsidRPr="00F51E68">
        <w:rPr>
          <w:sz w:val="22"/>
          <w:szCs w:val="22"/>
        </w:rPr>
        <w:t>while considering zoning or, if rejected,</w:t>
      </w:r>
    </w:p>
    <w:p w14:paraId="19BD3217" w14:textId="21E062FE"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site planning and subdivision updates, for the purposes of enhancing and implementing</w:t>
      </w:r>
      <w:r w:rsidR="00F2574B">
        <w:rPr>
          <w:sz w:val="22"/>
          <w:szCs w:val="22"/>
        </w:rPr>
        <w:t xml:space="preserve"> </w:t>
      </w:r>
      <w:r w:rsidRPr="00F51E68">
        <w:rPr>
          <w:sz w:val="22"/>
          <w:szCs w:val="22"/>
        </w:rPr>
        <w:t>the vision of the Comprehensive Plan, including regulating where certain land uses may be</w:t>
      </w:r>
      <w:r w:rsidR="00E77609">
        <w:rPr>
          <w:sz w:val="22"/>
          <w:szCs w:val="22"/>
        </w:rPr>
        <w:t xml:space="preserve"> </w:t>
      </w:r>
      <w:r w:rsidRPr="00F51E68">
        <w:rPr>
          <w:sz w:val="22"/>
          <w:szCs w:val="22"/>
        </w:rPr>
        <w:t>sited, is therefore deemed to be vital to the public health, safety, and interests of the Town of</w:t>
      </w:r>
      <w:r w:rsidR="00E77609">
        <w:rPr>
          <w:sz w:val="22"/>
          <w:szCs w:val="22"/>
        </w:rPr>
        <w:t xml:space="preserve"> </w:t>
      </w:r>
      <w:r w:rsidRPr="00F51E68">
        <w:rPr>
          <w:sz w:val="22"/>
          <w:szCs w:val="22"/>
        </w:rPr>
        <w:t>Caroline and its citizens, visitors, and surrounding communities, and to the natural resources</w:t>
      </w:r>
      <w:r w:rsidR="00E77609">
        <w:rPr>
          <w:sz w:val="22"/>
          <w:szCs w:val="22"/>
        </w:rPr>
        <w:t xml:space="preserve"> </w:t>
      </w:r>
      <w:r w:rsidRPr="00F51E68">
        <w:rPr>
          <w:sz w:val="22"/>
          <w:szCs w:val="22"/>
        </w:rPr>
        <w:t>of the Town, the Finger Lakes areas of Central New York, and the remarkable inventories of</w:t>
      </w:r>
      <w:r w:rsidR="00E77609">
        <w:rPr>
          <w:sz w:val="22"/>
          <w:szCs w:val="22"/>
        </w:rPr>
        <w:t xml:space="preserve"> </w:t>
      </w:r>
      <w:r w:rsidRPr="00F51E68">
        <w:rPr>
          <w:sz w:val="22"/>
          <w:szCs w:val="22"/>
        </w:rPr>
        <w:t>scenic views this rural part of New York preserves and seeks to protect.</w:t>
      </w:r>
    </w:p>
    <w:p w14:paraId="65A8D9B2" w14:textId="77777777" w:rsidR="00E77609" w:rsidRPr="00F51E68" w:rsidRDefault="00E7760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07D8C170" w14:textId="01E1E93F"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E. If a comprehensive zoning plan is selected as the most appropriate way to achieve the goals</w:t>
      </w:r>
      <w:r w:rsidR="00E77609">
        <w:rPr>
          <w:sz w:val="22"/>
          <w:szCs w:val="22"/>
        </w:rPr>
        <w:t xml:space="preserve"> </w:t>
      </w:r>
      <w:r w:rsidRPr="00F51E68">
        <w:rPr>
          <w:sz w:val="22"/>
          <w:szCs w:val="22"/>
        </w:rPr>
        <w:t>of, and implement the vision within, the Comprehensive Plan, this moratorium may need to be</w:t>
      </w:r>
      <w:r w:rsidR="00E77609">
        <w:rPr>
          <w:sz w:val="22"/>
          <w:szCs w:val="22"/>
        </w:rPr>
        <w:t xml:space="preserve"> </w:t>
      </w:r>
      <w:r w:rsidRPr="00F51E68">
        <w:rPr>
          <w:sz w:val="22"/>
          <w:szCs w:val="22"/>
        </w:rPr>
        <w:t>extended to fulfill the need for full public participation and comprehensive environmental reviews</w:t>
      </w:r>
      <w:r w:rsidR="00E77609">
        <w:rPr>
          <w:sz w:val="22"/>
          <w:szCs w:val="22"/>
        </w:rPr>
        <w:t xml:space="preserve"> </w:t>
      </w:r>
      <w:r w:rsidRPr="00F51E68">
        <w:rPr>
          <w:sz w:val="22"/>
          <w:szCs w:val="22"/>
        </w:rPr>
        <w:t>of any zoning or other regulatory proposals so developed.</w:t>
      </w:r>
    </w:p>
    <w:p w14:paraId="574FD609" w14:textId="77777777" w:rsidR="00E77609" w:rsidRPr="00F51E68" w:rsidRDefault="00E7760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218199C4" w14:textId="77777777"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036071">
        <w:rPr>
          <w:b/>
          <w:bCs/>
          <w:sz w:val="22"/>
          <w:szCs w:val="22"/>
          <w:u w:val="single"/>
        </w:rPr>
        <w:t>Section 4</w:t>
      </w:r>
      <w:r w:rsidRPr="00F51E68">
        <w:rPr>
          <w:b/>
          <w:bCs/>
          <w:sz w:val="22"/>
          <w:szCs w:val="22"/>
        </w:rPr>
        <w:t xml:space="preserve"> FINDINGS AND SUPPORT : </w:t>
      </w:r>
      <w:r w:rsidRPr="00F51E68">
        <w:rPr>
          <w:sz w:val="22"/>
          <w:szCs w:val="22"/>
        </w:rPr>
        <w:t>The Caroline Town Board finds, determines, and</w:t>
      </w:r>
    </w:p>
    <w:p w14:paraId="03F4B0E6" w14:textId="77777777"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makes and continues the following declarations:</w:t>
      </w:r>
    </w:p>
    <w:p w14:paraId="33281477" w14:textId="77777777" w:rsidR="00E77609" w:rsidRPr="00F51E68" w:rsidRDefault="00E7760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5D331FF9" w14:textId="77777777"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A. Actions of the types subject to discretionary review in and under the Town of Caroline’s</w:t>
      </w:r>
    </w:p>
    <w:p w14:paraId="4ED58A00" w14:textId="6B1E85AC"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Site Plan Review or Subdivision Local Laws and procedures, (hereinafter “Actions”) may affect</w:t>
      </w:r>
      <w:r w:rsidR="00E77609">
        <w:rPr>
          <w:sz w:val="22"/>
          <w:szCs w:val="22"/>
        </w:rPr>
        <w:t xml:space="preserve"> </w:t>
      </w:r>
      <w:r w:rsidRPr="00F51E68">
        <w:rPr>
          <w:sz w:val="22"/>
          <w:szCs w:val="22"/>
        </w:rPr>
        <w:t>the overall nature and patterns of development within the Town. Unchecked and non-regulated</w:t>
      </w:r>
      <w:r w:rsidR="00E77609">
        <w:rPr>
          <w:sz w:val="22"/>
          <w:szCs w:val="22"/>
        </w:rPr>
        <w:t xml:space="preserve"> </w:t>
      </w:r>
      <w:r w:rsidRPr="00F51E68">
        <w:rPr>
          <w:sz w:val="22"/>
          <w:szCs w:val="22"/>
        </w:rPr>
        <w:t>Actions create unreasonable risks pertaining to the loss of important local resources of value,</w:t>
      </w:r>
      <w:r w:rsidR="00E77609">
        <w:rPr>
          <w:sz w:val="22"/>
          <w:szCs w:val="22"/>
        </w:rPr>
        <w:t xml:space="preserve"> </w:t>
      </w:r>
      <w:r w:rsidRPr="00F51E68">
        <w:rPr>
          <w:sz w:val="22"/>
          <w:szCs w:val="22"/>
        </w:rPr>
        <w:t>as well as create potential conflicts between residences and other uses. These potential</w:t>
      </w:r>
      <w:r w:rsidR="00E77609">
        <w:rPr>
          <w:sz w:val="22"/>
          <w:szCs w:val="22"/>
        </w:rPr>
        <w:t xml:space="preserve"> </w:t>
      </w:r>
      <w:r w:rsidRPr="00F51E68">
        <w:rPr>
          <w:sz w:val="22"/>
          <w:szCs w:val="22"/>
        </w:rPr>
        <w:t>losses and conflicts require consideration and mitigation to preserve desired characteristics,</w:t>
      </w:r>
      <w:r w:rsidR="00E77609">
        <w:rPr>
          <w:sz w:val="22"/>
          <w:szCs w:val="22"/>
        </w:rPr>
        <w:t xml:space="preserve"> </w:t>
      </w:r>
      <w:r w:rsidRPr="00F51E68">
        <w:rPr>
          <w:sz w:val="22"/>
          <w:szCs w:val="22"/>
        </w:rPr>
        <w:t>resources, and harmonies between adjacent uses in a rural environment.</w:t>
      </w:r>
    </w:p>
    <w:p w14:paraId="166F9C35" w14:textId="77777777" w:rsidR="00E77609" w:rsidRPr="00F51E68" w:rsidRDefault="00E7760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5CFA71D9" w14:textId="27879D8A"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B. The Town’s Comprehensive Plan identifies the types of land use and resource regulations</w:t>
      </w:r>
      <w:r w:rsidR="00E77609">
        <w:rPr>
          <w:sz w:val="22"/>
          <w:szCs w:val="22"/>
        </w:rPr>
        <w:t xml:space="preserve"> </w:t>
      </w:r>
      <w:r w:rsidRPr="00F51E68">
        <w:rPr>
          <w:sz w:val="22"/>
          <w:szCs w:val="22"/>
        </w:rPr>
        <w:t>that may best implement the shared community vision of the Town, including the following:</w:t>
      </w:r>
    </w:p>
    <w:p w14:paraId="7318F523" w14:textId="77777777" w:rsidR="00B74B94" w:rsidRPr="00F51E68" w:rsidRDefault="00B74B94"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5CE9F5F9" w14:textId="28AEE534" w:rsidR="008F51FF" w:rsidRDefault="008F51FF" w:rsidP="002E5A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i. General Goals, p. 14: Noting that there is a need to “Explore and enact land-use planning</w:t>
      </w:r>
      <w:r w:rsidR="00B74B94">
        <w:rPr>
          <w:sz w:val="22"/>
          <w:szCs w:val="22"/>
        </w:rPr>
        <w:t xml:space="preserve"> </w:t>
      </w:r>
      <w:r w:rsidRPr="00F51E68">
        <w:rPr>
          <w:sz w:val="22"/>
          <w:szCs w:val="22"/>
        </w:rPr>
        <w:t>regulations such as zoning, design guidelines, and Formula Business regulations that</w:t>
      </w:r>
      <w:r w:rsidR="00B74B94">
        <w:rPr>
          <w:sz w:val="22"/>
          <w:szCs w:val="22"/>
        </w:rPr>
        <w:t xml:space="preserve"> </w:t>
      </w:r>
      <w:r w:rsidRPr="00F51E68">
        <w:rPr>
          <w:sz w:val="22"/>
          <w:szCs w:val="22"/>
        </w:rPr>
        <w:t>encourage locally-owned businesses that integrate with the rural residential and agricultural</w:t>
      </w:r>
      <w:r w:rsidR="00B74B94">
        <w:rPr>
          <w:sz w:val="22"/>
          <w:szCs w:val="22"/>
        </w:rPr>
        <w:t xml:space="preserve"> </w:t>
      </w:r>
      <w:r w:rsidRPr="00F51E68">
        <w:rPr>
          <w:sz w:val="22"/>
          <w:szCs w:val="22"/>
        </w:rPr>
        <w:t>nature of the town and discourage commercial development that would negatively</w:t>
      </w:r>
      <w:r w:rsidR="00B74B94">
        <w:rPr>
          <w:sz w:val="22"/>
          <w:szCs w:val="22"/>
        </w:rPr>
        <w:t xml:space="preserve"> </w:t>
      </w:r>
      <w:r w:rsidRPr="00F51E68">
        <w:rPr>
          <w:sz w:val="22"/>
          <w:szCs w:val="22"/>
        </w:rPr>
        <w:t>affect local agriculture, business, and residential communities”.</w:t>
      </w:r>
    </w:p>
    <w:p w14:paraId="681F1542" w14:textId="77777777" w:rsidR="00B74B94" w:rsidRPr="00F51E68" w:rsidRDefault="00B74B94"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6AEDEC6D" w14:textId="7C398DC6" w:rsidR="008F51FF" w:rsidRDefault="008F51FF" w:rsidP="002E5A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ii. General goals, P.14: Further noting a need to “Develop a process to strengthen reviews</w:t>
      </w:r>
      <w:r w:rsidR="00F87DE5">
        <w:rPr>
          <w:sz w:val="22"/>
          <w:szCs w:val="22"/>
        </w:rPr>
        <w:t xml:space="preserve"> </w:t>
      </w:r>
      <w:r w:rsidRPr="00F51E68">
        <w:rPr>
          <w:sz w:val="22"/>
          <w:szCs w:val="22"/>
        </w:rPr>
        <w:t>of significant commercial development to include economic impact reviews.”</w:t>
      </w:r>
    </w:p>
    <w:p w14:paraId="05581E13" w14:textId="77777777" w:rsidR="00F87DE5" w:rsidRPr="00F51E68" w:rsidRDefault="00F87DE5"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3FBB41D5" w14:textId="606BE473" w:rsidR="008F51FF" w:rsidRDefault="008F51FF" w:rsidP="002E5A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iii. Development &amp; Residential Growth: Impact on Rural Character, pp. 37-38, where it is</w:t>
      </w:r>
      <w:r w:rsidR="00F87DE5">
        <w:rPr>
          <w:sz w:val="22"/>
          <w:szCs w:val="22"/>
        </w:rPr>
        <w:t xml:space="preserve"> </w:t>
      </w:r>
      <w:r w:rsidRPr="00F51E68">
        <w:rPr>
          <w:sz w:val="22"/>
          <w:szCs w:val="22"/>
        </w:rPr>
        <w:t>noted that “Another strategy to preserve rural character in the face of development is more</w:t>
      </w:r>
      <w:r w:rsidR="00F87DE5">
        <w:rPr>
          <w:sz w:val="22"/>
          <w:szCs w:val="22"/>
        </w:rPr>
        <w:t xml:space="preserve"> </w:t>
      </w:r>
      <w:r w:rsidRPr="00F51E68">
        <w:rPr>
          <w:sz w:val="22"/>
          <w:szCs w:val="22"/>
        </w:rPr>
        <w:t>traditional "zoning". This would provide additional guidance related to siting development</w:t>
      </w:r>
      <w:r w:rsidR="00F87DE5">
        <w:rPr>
          <w:sz w:val="22"/>
          <w:szCs w:val="22"/>
        </w:rPr>
        <w:t xml:space="preserve"> </w:t>
      </w:r>
      <w:r w:rsidRPr="00F51E68">
        <w:rPr>
          <w:sz w:val="22"/>
          <w:szCs w:val="22"/>
        </w:rPr>
        <w:t>projects in locations which would preserve open spaces and viewsheds, be strategic and</w:t>
      </w:r>
      <w:r w:rsidR="00F87DE5">
        <w:rPr>
          <w:sz w:val="22"/>
          <w:szCs w:val="22"/>
        </w:rPr>
        <w:t xml:space="preserve"> </w:t>
      </w:r>
      <w:r w:rsidRPr="00F51E68">
        <w:rPr>
          <w:sz w:val="22"/>
          <w:szCs w:val="22"/>
        </w:rPr>
        <w:t>proactive in regard to traffic patterns, and create buffers around commercial development</w:t>
      </w:r>
      <w:r w:rsidR="00F87DE5">
        <w:rPr>
          <w:sz w:val="22"/>
          <w:szCs w:val="22"/>
        </w:rPr>
        <w:t xml:space="preserve"> </w:t>
      </w:r>
      <w:r w:rsidRPr="00F51E68">
        <w:rPr>
          <w:sz w:val="22"/>
          <w:szCs w:val="22"/>
        </w:rPr>
        <w:t>in service to the vision of preserving a rural residential living experience.”</w:t>
      </w:r>
    </w:p>
    <w:p w14:paraId="67A3FCC1" w14:textId="77777777" w:rsidR="00F87DE5" w:rsidRPr="00F51E68" w:rsidRDefault="00F87DE5"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569018AF" w14:textId="17F29DA1" w:rsidR="008F51FF" w:rsidRPr="00931079" w:rsidRDefault="008F51FF" w:rsidP="002E5A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trike/>
          <w:sz w:val="22"/>
          <w:szCs w:val="22"/>
        </w:rPr>
      </w:pPr>
      <w:r w:rsidRPr="00931079">
        <w:rPr>
          <w:strike/>
          <w:sz w:val="22"/>
          <w:szCs w:val="22"/>
        </w:rPr>
        <w:t>iv. Changing Agricultural Landscape &amp; Strategies for Addressing, p. 38: Noting “A variety</w:t>
      </w:r>
      <w:r w:rsidR="00F87DE5" w:rsidRPr="00931079">
        <w:rPr>
          <w:strike/>
          <w:sz w:val="22"/>
          <w:szCs w:val="22"/>
        </w:rPr>
        <w:t xml:space="preserve"> </w:t>
      </w:r>
      <w:r w:rsidRPr="00931079">
        <w:rPr>
          <w:strike/>
          <w:sz w:val="22"/>
          <w:szCs w:val="22"/>
        </w:rPr>
        <w:t>of agricultural protection tools have been identified which may be implemented, as desired,</w:t>
      </w:r>
      <w:r w:rsidR="00F87DE5" w:rsidRPr="00931079">
        <w:rPr>
          <w:strike/>
          <w:sz w:val="22"/>
          <w:szCs w:val="22"/>
        </w:rPr>
        <w:t xml:space="preserve"> </w:t>
      </w:r>
      <w:r w:rsidRPr="00931079">
        <w:rPr>
          <w:strike/>
          <w:sz w:val="22"/>
          <w:szCs w:val="22"/>
        </w:rPr>
        <w:t>to preserve rural character. These include: agricultural districts, agricultural assessment,</w:t>
      </w:r>
      <w:r w:rsidR="00F87DE5" w:rsidRPr="00931079">
        <w:rPr>
          <w:strike/>
          <w:sz w:val="22"/>
          <w:szCs w:val="22"/>
        </w:rPr>
        <w:t xml:space="preserve"> </w:t>
      </w:r>
      <w:r w:rsidRPr="00931079">
        <w:rPr>
          <w:strike/>
          <w:sz w:val="22"/>
          <w:szCs w:val="22"/>
        </w:rPr>
        <w:t>agricultural zoning, right to farm laws, infrastructure planning, subdivision regulations,</w:t>
      </w:r>
      <w:r w:rsidR="00F87DE5" w:rsidRPr="00931079">
        <w:rPr>
          <w:strike/>
          <w:sz w:val="22"/>
          <w:szCs w:val="22"/>
        </w:rPr>
        <w:t xml:space="preserve"> </w:t>
      </w:r>
      <w:r w:rsidRPr="00931079">
        <w:rPr>
          <w:strike/>
          <w:sz w:val="22"/>
          <w:szCs w:val="22"/>
        </w:rPr>
        <w:t>purchase of development rights, transfer of development rights, and land banking.</w:t>
      </w:r>
      <w:r w:rsidR="00F87DE5" w:rsidRPr="00931079">
        <w:rPr>
          <w:strike/>
          <w:sz w:val="22"/>
          <w:szCs w:val="22"/>
        </w:rPr>
        <w:t xml:space="preserve"> </w:t>
      </w:r>
      <w:r w:rsidRPr="00931079">
        <w:rPr>
          <w:strike/>
          <w:sz w:val="22"/>
          <w:szCs w:val="22"/>
        </w:rPr>
        <w:t>Town residents are encouraged to determine which of these strategies may assist with</w:t>
      </w:r>
      <w:r w:rsidR="00F87DE5" w:rsidRPr="00931079">
        <w:rPr>
          <w:strike/>
          <w:sz w:val="22"/>
          <w:szCs w:val="22"/>
        </w:rPr>
        <w:t xml:space="preserve"> </w:t>
      </w:r>
      <w:r w:rsidRPr="00931079">
        <w:rPr>
          <w:strike/>
          <w:sz w:val="22"/>
          <w:szCs w:val="22"/>
        </w:rPr>
        <w:t>stewardship of their land in ways most consistent with their values. This Comprehensive</w:t>
      </w:r>
      <w:r w:rsidR="00F87DE5" w:rsidRPr="00931079">
        <w:rPr>
          <w:strike/>
          <w:sz w:val="22"/>
          <w:szCs w:val="22"/>
        </w:rPr>
        <w:t xml:space="preserve"> </w:t>
      </w:r>
      <w:r w:rsidRPr="00931079">
        <w:rPr>
          <w:strike/>
          <w:sz w:val="22"/>
          <w:szCs w:val="22"/>
        </w:rPr>
        <w:t>Plan is in support of Town leadership continuing to recognize the value of these agricultural</w:t>
      </w:r>
      <w:r w:rsidR="00F87DE5" w:rsidRPr="00931079">
        <w:rPr>
          <w:strike/>
          <w:sz w:val="22"/>
          <w:szCs w:val="22"/>
        </w:rPr>
        <w:t xml:space="preserve"> </w:t>
      </w:r>
      <w:r w:rsidRPr="00931079">
        <w:rPr>
          <w:strike/>
          <w:sz w:val="22"/>
          <w:szCs w:val="22"/>
        </w:rPr>
        <w:t>protection tools and actively working to explore possible impacts of implementation.”</w:t>
      </w:r>
    </w:p>
    <w:p w14:paraId="7CB26841" w14:textId="77777777" w:rsidR="00F87DE5" w:rsidRPr="00F51E68" w:rsidRDefault="00F87DE5"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16B0BD20" w14:textId="39DFF3D2" w:rsidR="008F51FF" w:rsidRDefault="008F51FF" w:rsidP="00FD7B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v. Identifying Goals in Current Trends, p. 40: “Enact legislative land regulations which</w:t>
      </w:r>
      <w:r w:rsidR="00F87DE5">
        <w:rPr>
          <w:sz w:val="22"/>
          <w:szCs w:val="22"/>
        </w:rPr>
        <w:t xml:space="preserve"> </w:t>
      </w:r>
      <w:r w:rsidRPr="00F51E68">
        <w:rPr>
          <w:sz w:val="22"/>
          <w:szCs w:val="22"/>
        </w:rPr>
        <w:t>would preserve rural character in the face of development pressure, i.e. nodal development/development focus zones, traditional zoning, and/or formula business restrictions.”</w:t>
      </w:r>
    </w:p>
    <w:p w14:paraId="218BE48F" w14:textId="77777777" w:rsidR="00F87DE5" w:rsidRPr="00F51E68" w:rsidRDefault="00F87DE5"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61E10925" w14:textId="59EF3CDC" w:rsidR="008F51FF" w:rsidRPr="00F51E68" w:rsidRDefault="008F51FF" w:rsidP="00FD7B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vi. Replete throughout the Comprehensive Plan are references to the use of enhanced land</w:t>
      </w:r>
      <w:r w:rsidR="00F87DE5">
        <w:rPr>
          <w:sz w:val="22"/>
          <w:szCs w:val="22"/>
        </w:rPr>
        <w:t xml:space="preserve"> </w:t>
      </w:r>
      <w:r w:rsidRPr="00F51E68">
        <w:rPr>
          <w:sz w:val="22"/>
          <w:szCs w:val="22"/>
        </w:rPr>
        <w:t>use controls, including traditional zoning, to effect and support the community’s vision for</w:t>
      </w:r>
      <w:r w:rsidR="00F87DE5">
        <w:rPr>
          <w:sz w:val="22"/>
          <w:szCs w:val="22"/>
        </w:rPr>
        <w:t xml:space="preserve"> </w:t>
      </w:r>
      <w:r w:rsidRPr="00F51E68">
        <w:rPr>
          <w:sz w:val="22"/>
          <w:szCs w:val="22"/>
        </w:rPr>
        <w:t>its future, including but not limited to: (1) increased support of local businesses and opportunities</w:t>
      </w:r>
      <w:r w:rsidR="008870AC">
        <w:rPr>
          <w:sz w:val="22"/>
          <w:szCs w:val="22"/>
        </w:rPr>
        <w:t xml:space="preserve"> </w:t>
      </w:r>
      <w:r w:rsidRPr="00F51E68">
        <w:rPr>
          <w:sz w:val="22"/>
          <w:szCs w:val="22"/>
        </w:rPr>
        <w:t>for new small and home-based businesses, central to continued viability of the</w:t>
      </w:r>
      <w:r w:rsidR="008870AC">
        <w:rPr>
          <w:sz w:val="22"/>
          <w:szCs w:val="22"/>
        </w:rPr>
        <w:t xml:space="preserve"> </w:t>
      </w:r>
      <w:r w:rsidRPr="00F51E68">
        <w:rPr>
          <w:sz w:val="22"/>
          <w:szCs w:val="22"/>
        </w:rPr>
        <w:t xml:space="preserve">town; (2) promoting economic development in hamlets that is compatible with other </w:t>
      </w:r>
      <w:r w:rsidR="00FD7B03" w:rsidRPr="00F51E68">
        <w:rPr>
          <w:sz w:val="22"/>
          <w:szCs w:val="22"/>
        </w:rPr>
        <w:t>long-term</w:t>
      </w:r>
      <w:r w:rsidR="008870AC">
        <w:rPr>
          <w:sz w:val="22"/>
          <w:szCs w:val="22"/>
        </w:rPr>
        <w:t xml:space="preserve"> </w:t>
      </w:r>
      <w:r w:rsidRPr="00F51E68">
        <w:rPr>
          <w:sz w:val="22"/>
          <w:szCs w:val="22"/>
        </w:rPr>
        <w:t>goals and enhanced infrastructure, such as modern communications and renewable</w:t>
      </w:r>
      <w:r w:rsidR="008870AC">
        <w:rPr>
          <w:sz w:val="22"/>
          <w:szCs w:val="22"/>
        </w:rPr>
        <w:t xml:space="preserve"> </w:t>
      </w:r>
      <w:r w:rsidRPr="00F51E68">
        <w:rPr>
          <w:sz w:val="22"/>
          <w:szCs w:val="22"/>
        </w:rPr>
        <w:t>energy that supports small business enterprises; (3) encouraging human-scaled l</w:t>
      </w:r>
      <w:r w:rsidR="00214D84">
        <w:rPr>
          <w:sz w:val="22"/>
          <w:szCs w:val="22"/>
        </w:rPr>
        <w:t>o</w:t>
      </w:r>
      <w:r w:rsidRPr="00F51E68">
        <w:rPr>
          <w:sz w:val="22"/>
          <w:szCs w:val="22"/>
        </w:rPr>
        <w:t>cally</w:t>
      </w:r>
      <w:r w:rsidR="00214D84">
        <w:rPr>
          <w:sz w:val="22"/>
          <w:szCs w:val="22"/>
        </w:rPr>
        <w:t xml:space="preserve"> </w:t>
      </w:r>
      <w:r w:rsidRPr="00F51E68">
        <w:rPr>
          <w:sz w:val="22"/>
          <w:szCs w:val="22"/>
        </w:rPr>
        <w:t>owned</w:t>
      </w:r>
      <w:r w:rsidR="00214D84">
        <w:rPr>
          <w:sz w:val="22"/>
          <w:szCs w:val="22"/>
        </w:rPr>
        <w:t xml:space="preserve"> </w:t>
      </w:r>
      <w:r w:rsidRPr="00F51E68">
        <w:rPr>
          <w:sz w:val="22"/>
          <w:szCs w:val="22"/>
        </w:rPr>
        <w:t>businesses that integrate with the rural residential and agricultural nature of the</w:t>
      </w:r>
      <w:r w:rsidR="00214D84">
        <w:rPr>
          <w:sz w:val="22"/>
          <w:szCs w:val="22"/>
        </w:rPr>
        <w:t xml:space="preserve"> </w:t>
      </w:r>
      <w:r w:rsidRPr="00F51E68">
        <w:rPr>
          <w:sz w:val="22"/>
          <w:szCs w:val="22"/>
        </w:rPr>
        <w:t>town; (4) developing stronger reviews of commercial and retail development, including architectural,</w:t>
      </w:r>
    </w:p>
    <w:p w14:paraId="46016535" w14:textId="1A95C0DC"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form, and locational controls; (5) to promote residential development guidelines</w:t>
      </w:r>
      <w:r w:rsidR="00FD7B03">
        <w:rPr>
          <w:sz w:val="22"/>
          <w:szCs w:val="22"/>
        </w:rPr>
        <w:t xml:space="preserve"> </w:t>
      </w:r>
      <w:r w:rsidRPr="00F51E68">
        <w:rPr>
          <w:sz w:val="22"/>
          <w:szCs w:val="22"/>
        </w:rPr>
        <w:t>that include neighborhood preparedness, resilience, and Age-Friendly Community</w:t>
      </w:r>
      <w:r w:rsidR="00FD7B03">
        <w:rPr>
          <w:sz w:val="22"/>
          <w:szCs w:val="22"/>
        </w:rPr>
        <w:t xml:space="preserve"> </w:t>
      </w:r>
      <w:r w:rsidRPr="00F51E68">
        <w:rPr>
          <w:sz w:val="22"/>
          <w:szCs w:val="22"/>
        </w:rPr>
        <w:t>design principles; (6) to promote and protect ecological values that promote air, water, and</w:t>
      </w:r>
      <w:r w:rsidR="00FD7B03">
        <w:rPr>
          <w:sz w:val="22"/>
          <w:szCs w:val="22"/>
        </w:rPr>
        <w:t xml:space="preserve"> </w:t>
      </w:r>
      <w:r w:rsidRPr="00F51E68">
        <w:rPr>
          <w:sz w:val="22"/>
          <w:szCs w:val="22"/>
        </w:rPr>
        <w:t>agricultural resources, as well as environmentally sensitive areas, including clustering to</w:t>
      </w:r>
      <w:r w:rsidR="00FD7B03">
        <w:rPr>
          <w:sz w:val="22"/>
          <w:szCs w:val="22"/>
        </w:rPr>
        <w:t xml:space="preserve"> </w:t>
      </w:r>
      <w:r w:rsidRPr="00F51E68">
        <w:rPr>
          <w:sz w:val="22"/>
          <w:szCs w:val="22"/>
        </w:rPr>
        <w:t>help preserve open space and recreation; (7) and, overall, to promote the Town as a vibrant</w:t>
      </w:r>
      <w:r w:rsidR="00FD7B03">
        <w:rPr>
          <w:sz w:val="22"/>
          <w:szCs w:val="22"/>
        </w:rPr>
        <w:t xml:space="preserve"> </w:t>
      </w:r>
      <w:r w:rsidRPr="00F51E68">
        <w:rPr>
          <w:sz w:val="22"/>
          <w:szCs w:val="22"/>
        </w:rPr>
        <w:t>and desirable community to enjoy the rural lifestyle, highlighting contemporary homesteading,</w:t>
      </w:r>
      <w:r w:rsidR="00FD7B03">
        <w:rPr>
          <w:sz w:val="22"/>
          <w:szCs w:val="22"/>
        </w:rPr>
        <w:t xml:space="preserve"> </w:t>
      </w:r>
      <w:r w:rsidRPr="00F51E68">
        <w:rPr>
          <w:sz w:val="22"/>
          <w:szCs w:val="22"/>
        </w:rPr>
        <w:t>hobby farming and small-scale agricultural activities consistent with what the</w:t>
      </w:r>
    </w:p>
    <w:p w14:paraId="3E94737A" w14:textId="77777777"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economy and topography can reasonably support.</w:t>
      </w:r>
    </w:p>
    <w:p w14:paraId="717A0D70" w14:textId="77777777" w:rsidR="00FD7B03" w:rsidRPr="00F51E68" w:rsidRDefault="00FD7B03"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582E7CC7" w14:textId="2DACC102"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C. It is anticipated that the Town will determine whether a comprehensive initial zoning regulatory</w:t>
      </w:r>
      <w:r w:rsidR="00FD7B03">
        <w:rPr>
          <w:sz w:val="22"/>
          <w:szCs w:val="22"/>
        </w:rPr>
        <w:t xml:space="preserve"> </w:t>
      </w:r>
      <w:r w:rsidRPr="00F51E68">
        <w:rPr>
          <w:sz w:val="22"/>
          <w:szCs w:val="22"/>
        </w:rPr>
        <w:t>is both beneficial and needed, and if so, then complete a draft of such legislation to implement</w:t>
      </w:r>
      <w:r w:rsidR="00FD7B03">
        <w:rPr>
          <w:sz w:val="22"/>
          <w:szCs w:val="22"/>
        </w:rPr>
        <w:t xml:space="preserve"> </w:t>
      </w:r>
      <w:r w:rsidRPr="00F51E68">
        <w:rPr>
          <w:sz w:val="22"/>
          <w:szCs w:val="22"/>
        </w:rPr>
        <w:t>an anticipated initial two-to-three zone zoning law (or other site control/subdivision</w:t>
      </w:r>
      <w:r w:rsidR="00FD7B03">
        <w:rPr>
          <w:sz w:val="22"/>
          <w:szCs w:val="22"/>
        </w:rPr>
        <w:t xml:space="preserve"> </w:t>
      </w:r>
      <w:r w:rsidRPr="00F51E68">
        <w:rPr>
          <w:sz w:val="22"/>
          <w:szCs w:val="22"/>
        </w:rPr>
        <w:t>updates) in or before May 2023. This recommendation and draft will, in turn, allow the Town</w:t>
      </w:r>
      <w:r w:rsidR="00FD7B03">
        <w:rPr>
          <w:sz w:val="22"/>
          <w:szCs w:val="22"/>
        </w:rPr>
        <w:t xml:space="preserve"> </w:t>
      </w:r>
      <w:r w:rsidRPr="00F51E68">
        <w:rPr>
          <w:sz w:val="22"/>
          <w:szCs w:val="22"/>
        </w:rPr>
        <w:t>Board to assess what are the proper tools, means, and methods to utilize to best implement</w:t>
      </w:r>
      <w:r w:rsidR="00FD7B03">
        <w:rPr>
          <w:sz w:val="22"/>
          <w:szCs w:val="22"/>
        </w:rPr>
        <w:t xml:space="preserve"> </w:t>
      </w:r>
      <w:r w:rsidRPr="00F51E68">
        <w:rPr>
          <w:sz w:val="22"/>
          <w:szCs w:val="22"/>
        </w:rPr>
        <w:t>community goals and visions as set forth in the Comprehensive Plan, including with respect to</w:t>
      </w:r>
      <w:r w:rsidR="00FD7B03">
        <w:rPr>
          <w:sz w:val="22"/>
          <w:szCs w:val="22"/>
        </w:rPr>
        <w:t xml:space="preserve"> </w:t>
      </w:r>
      <w:r w:rsidRPr="00F51E68">
        <w:rPr>
          <w:sz w:val="22"/>
          <w:szCs w:val="22"/>
        </w:rPr>
        <w:t>land development activities, residential and non-residential subdivisions, and proposed land</w:t>
      </w:r>
      <w:r w:rsidR="00FD7B03">
        <w:rPr>
          <w:sz w:val="22"/>
          <w:szCs w:val="22"/>
        </w:rPr>
        <w:t xml:space="preserve"> </w:t>
      </w:r>
      <w:r w:rsidRPr="00F51E68">
        <w:rPr>
          <w:sz w:val="22"/>
          <w:szCs w:val="22"/>
        </w:rPr>
        <w:t>development projects as may or could change the characteristics of, intensity of use of, and</w:t>
      </w:r>
      <w:r w:rsidR="00FD7B03">
        <w:rPr>
          <w:sz w:val="22"/>
          <w:szCs w:val="22"/>
        </w:rPr>
        <w:t xml:space="preserve"> </w:t>
      </w:r>
      <w:r w:rsidRPr="00F51E68">
        <w:rPr>
          <w:sz w:val="22"/>
          <w:szCs w:val="22"/>
        </w:rPr>
        <w:t>primary uses of both small and large parcels of land throughout the Town. Having the moratorium</w:t>
      </w:r>
      <w:r w:rsidR="009B5599">
        <w:rPr>
          <w:sz w:val="22"/>
          <w:szCs w:val="22"/>
        </w:rPr>
        <w:t xml:space="preserve"> </w:t>
      </w:r>
      <w:r w:rsidRPr="00F51E68">
        <w:rPr>
          <w:sz w:val="22"/>
          <w:szCs w:val="22"/>
        </w:rPr>
        <w:t>thus extended until February 1, 2024, will allow for time to complete environmental reviews</w:t>
      </w:r>
      <w:r w:rsidR="00FD7B03">
        <w:rPr>
          <w:sz w:val="22"/>
          <w:szCs w:val="22"/>
        </w:rPr>
        <w:t xml:space="preserve"> </w:t>
      </w:r>
      <w:r w:rsidRPr="00F51E68">
        <w:rPr>
          <w:sz w:val="22"/>
          <w:szCs w:val="22"/>
        </w:rPr>
        <w:t>and allow for the adoption of any final local laws pursuant to and in compliance with</w:t>
      </w:r>
      <w:r w:rsidR="00FD7B03">
        <w:rPr>
          <w:sz w:val="22"/>
          <w:szCs w:val="22"/>
        </w:rPr>
        <w:t xml:space="preserve"> </w:t>
      </w:r>
      <w:r w:rsidRPr="00F51E68">
        <w:rPr>
          <w:sz w:val="22"/>
          <w:szCs w:val="22"/>
        </w:rPr>
        <w:t>the Municipal Home Rule Law.</w:t>
      </w:r>
    </w:p>
    <w:p w14:paraId="0F30899D" w14:textId="77777777" w:rsidR="00FD7B03" w:rsidRPr="00F51E68" w:rsidRDefault="00FD7B03"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1DB97282" w14:textId="1BE5B840"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D. The Town Board is concerned that protection of the Town’s interests, and the public health</w:t>
      </w:r>
      <w:r w:rsidR="009B5599">
        <w:rPr>
          <w:sz w:val="22"/>
          <w:szCs w:val="22"/>
        </w:rPr>
        <w:t xml:space="preserve"> </w:t>
      </w:r>
      <w:r w:rsidRPr="00F51E68">
        <w:rPr>
          <w:sz w:val="22"/>
          <w:szCs w:val="22"/>
        </w:rPr>
        <w:t>and welfare interests so implicated, could or would be damaged or subverted if Actions (as defined</w:t>
      </w:r>
      <w:r w:rsidR="009B5599">
        <w:rPr>
          <w:sz w:val="22"/>
          <w:szCs w:val="22"/>
        </w:rPr>
        <w:t xml:space="preserve"> </w:t>
      </w:r>
      <w:r w:rsidRPr="00F51E68">
        <w:rPr>
          <w:sz w:val="22"/>
          <w:szCs w:val="22"/>
        </w:rPr>
        <w:t>in Section 5, hereunder) were to be entertained or approved before a comprehensive zoning</w:t>
      </w:r>
      <w:r w:rsidR="009B5599">
        <w:rPr>
          <w:sz w:val="22"/>
          <w:szCs w:val="22"/>
        </w:rPr>
        <w:t xml:space="preserve"> </w:t>
      </w:r>
      <w:r w:rsidRPr="00F51E68">
        <w:rPr>
          <w:sz w:val="22"/>
          <w:szCs w:val="22"/>
        </w:rPr>
        <w:t>scheme is both evaluated and adopted, or before the Town could consider modifications of</w:t>
      </w:r>
      <w:r w:rsidR="009B5599">
        <w:rPr>
          <w:sz w:val="22"/>
          <w:szCs w:val="22"/>
        </w:rPr>
        <w:t xml:space="preserve"> </w:t>
      </w:r>
      <w:r w:rsidRPr="00F51E68">
        <w:rPr>
          <w:sz w:val="22"/>
          <w:szCs w:val="22"/>
        </w:rPr>
        <w:t>or additions to current regulatory measures as are deemed necessary or desirable to address</w:t>
      </w:r>
      <w:r w:rsidR="009B5599">
        <w:rPr>
          <w:sz w:val="22"/>
          <w:szCs w:val="22"/>
        </w:rPr>
        <w:t xml:space="preserve"> </w:t>
      </w:r>
      <w:r w:rsidRPr="00F51E68">
        <w:rPr>
          <w:sz w:val="22"/>
          <w:szCs w:val="22"/>
        </w:rPr>
        <w:t>land use and public health and welfare issues. Accordingly, to address these issues, and to protect</w:t>
      </w:r>
      <w:r w:rsidR="009B5599">
        <w:rPr>
          <w:sz w:val="22"/>
          <w:szCs w:val="22"/>
        </w:rPr>
        <w:t xml:space="preserve"> </w:t>
      </w:r>
      <w:r w:rsidRPr="00F51E68">
        <w:rPr>
          <w:sz w:val="22"/>
          <w:szCs w:val="22"/>
        </w:rPr>
        <w:t>the public health, safety, and welfare, it is the intention of the Town Board to stay the review</w:t>
      </w:r>
      <w:r w:rsidR="009B5599">
        <w:rPr>
          <w:sz w:val="22"/>
          <w:szCs w:val="22"/>
        </w:rPr>
        <w:t xml:space="preserve"> </w:t>
      </w:r>
      <w:r w:rsidRPr="00F51E68">
        <w:rPr>
          <w:sz w:val="22"/>
          <w:szCs w:val="22"/>
        </w:rPr>
        <w:t>or approval of Actions during the effective period of this moratorium.</w:t>
      </w:r>
    </w:p>
    <w:p w14:paraId="0CC30518" w14:textId="77777777" w:rsidR="009B5599" w:rsidRPr="00F51E68" w:rsidRDefault="009B559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6E6AB313" w14:textId="77777777"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612FBE">
        <w:rPr>
          <w:b/>
          <w:bCs/>
          <w:sz w:val="22"/>
          <w:szCs w:val="22"/>
          <w:u w:val="single"/>
        </w:rPr>
        <w:t>Section 5</w:t>
      </w:r>
      <w:r w:rsidRPr="00F51E68">
        <w:rPr>
          <w:b/>
          <w:bCs/>
          <w:sz w:val="22"/>
          <w:szCs w:val="22"/>
        </w:rPr>
        <w:t xml:space="preserve"> PROHIBITED ACTIONS AND REVIEWS: </w:t>
      </w:r>
      <w:r w:rsidRPr="00F51E68">
        <w:rPr>
          <w:sz w:val="22"/>
          <w:szCs w:val="22"/>
        </w:rPr>
        <w:t>Until February 1, 2024, or the date</w:t>
      </w:r>
    </w:p>
    <w:p w14:paraId="0E64D58B" w14:textId="77777777"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upon which the Town of Caroline (“Town”) adopts and enacts an initial zoning law and/or</w:t>
      </w:r>
    </w:p>
    <w:p w14:paraId="6FBC231E" w14:textId="05309566"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updates its subdivision and site plan review laws, the Town Board hereby declares a moratorium</w:t>
      </w:r>
      <w:r w:rsidR="009B5599">
        <w:rPr>
          <w:sz w:val="22"/>
          <w:szCs w:val="22"/>
        </w:rPr>
        <w:t xml:space="preserve"> </w:t>
      </w:r>
      <w:r w:rsidRPr="00F51E68">
        <w:rPr>
          <w:sz w:val="22"/>
          <w:szCs w:val="22"/>
        </w:rPr>
        <w:t>prohibiting each of the following “Actions” in the Town, regardless of the submittal or receipt</w:t>
      </w:r>
      <w:r w:rsidR="009B5599">
        <w:rPr>
          <w:sz w:val="22"/>
          <w:szCs w:val="22"/>
        </w:rPr>
        <w:t xml:space="preserve"> </w:t>
      </w:r>
      <w:r w:rsidRPr="00F51E68">
        <w:rPr>
          <w:sz w:val="22"/>
          <w:szCs w:val="22"/>
        </w:rPr>
        <w:t>of any application prior to the effective date of this local law, unless such Action is exempt</w:t>
      </w:r>
      <w:r w:rsidR="009B5599">
        <w:rPr>
          <w:sz w:val="22"/>
          <w:szCs w:val="22"/>
        </w:rPr>
        <w:t xml:space="preserve"> </w:t>
      </w:r>
      <w:r w:rsidRPr="00F51E68">
        <w:rPr>
          <w:sz w:val="22"/>
          <w:szCs w:val="22"/>
        </w:rPr>
        <w:t>under Section 6 hereunder:</w:t>
      </w:r>
    </w:p>
    <w:p w14:paraId="382A3875" w14:textId="77777777" w:rsidR="009B5599" w:rsidRPr="00F51E68" w:rsidRDefault="009B559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46CF46A0" w14:textId="71A5AA31"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A. The consideration or review by the Town, or any of its boards or committees, of any site</w:t>
      </w:r>
      <w:r w:rsidR="005B7F9E">
        <w:rPr>
          <w:sz w:val="22"/>
          <w:szCs w:val="22"/>
        </w:rPr>
        <w:t xml:space="preserve"> </w:t>
      </w:r>
      <w:r w:rsidRPr="00F51E68">
        <w:rPr>
          <w:sz w:val="22"/>
          <w:szCs w:val="22"/>
        </w:rPr>
        <w:t>plan or subdivision requiring discretionary or environmental reviews, for or in relation to any</w:t>
      </w:r>
      <w:r w:rsidR="005B7F9E">
        <w:rPr>
          <w:sz w:val="22"/>
          <w:szCs w:val="22"/>
        </w:rPr>
        <w:t xml:space="preserve"> </w:t>
      </w:r>
      <w:r w:rsidRPr="00F51E68">
        <w:rPr>
          <w:sz w:val="22"/>
          <w:szCs w:val="22"/>
        </w:rPr>
        <w:t>matter which is a new or amended/revised land use proposal, including any modifications</w:t>
      </w:r>
      <w:r w:rsidR="005B7F9E">
        <w:rPr>
          <w:sz w:val="22"/>
          <w:szCs w:val="22"/>
        </w:rPr>
        <w:t xml:space="preserve"> </w:t>
      </w:r>
      <w:r w:rsidRPr="00F51E68">
        <w:rPr>
          <w:sz w:val="22"/>
          <w:szCs w:val="22"/>
        </w:rPr>
        <w:t>that trigger review, including any waivers, appeals, or variance reviews by the Town or its</w:t>
      </w:r>
      <w:r w:rsidR="005B7F9E">
        <w:rPr>
          <w:sz w:val="22"/>
          <w:szCs w:val="22"/>
        </w:rPr>
        <w:t xml:space="preserve"> </w:t>
      </w:r>
      <w:r w:rsidRPr="00F51E68">
        <w:rPr>
          <w:sz w:val="22"/>
          <w:szCs w:val="22"/>
        </w:rPr>
        <w:t>boards or committees, except for a waiver issued by the Town Board under this local law.</w:t>
      </w:r>
    </w:p>
    <w:p w14:paraId="567A05A8" w14:textId="77777777" w:rsidR="005B7F9E" w:rsidRPr="00F51E68" w:rsidRDefault="005B7F9E"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18D5415E" w14:textId="77777777"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B. The proposed siting of, or development or use of land for, any commercial, business, retail,</w:t>
      </w:r>
    </w:p>
    <w:p w14:paraId="76E4B682" w14:textId="016C6A00"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manufacturing, or industrial use or operations that require any discretionary or environmental</w:t>
      </w:r>
      <w:r w:rsidR="0022053F">
        <w:rPr>
          <w:sz w:val="22"/>
          <w:szCs w:val="22"/>
        </w:rPr>
        <w:t xml:space="preserve"> </w:t>
      </w:r>
      <w:r w:rsidRPr="00F51E68">
        <w:rPr>
          <w:sz w:val="22"/>
          <w:szCs w:val="22"/>
        </w:rPr>
        <w:t>reviews, including any new or amended/revised land use proposal that triggers any such reviews,</w:t>
      </w:r>
      <w:r w:rsidR="0022053F">
        <w:rPr>
          <w:sz w:val="22"/>
          <w:szCs w:val="22"/>
        </w:rPr>
        <w:t xml:space="preserve"> </w:t>
      </w:r>
      <w:r w:rsidRPr="00F51E68">
        <w:rPr>
          <w:sz w:val="22"/>
          <w:szCs w:val="22"/>
        </w:rPr>
        <w:t>including any waivers, appeals, or variance reviews by the Town or its boards or committees,</w:t>
      </w:r>
      <w:r w:rsidR="0022053F">
        <w:rPr>
          <w:sz w:val="22"/>
          <w:szCs w:val="22"/>
        </w:rPr>
        <w:t xml:space="preserve"> </w:t>
      </w:r>
      <w:r w:rsidRPr="00F51E68">
        <w:rPr>
          <w:sz w:val="22"/>
          <w:szCs w:val="22"/>
        </w:rPr>
        <w:t>except for a waiver issued by the Town Board under this local law. For purposes of</w:t>
      </w:r>
      <w:r w:rsidR="0022053F">
        <w:rPr>
          <w:sz w:val="22"/>
          <w:szCs w:val="22"/>
        </w:rPr>
        <w:t xml:space="preserve"> </w:t>
      </w:r>
      <w:r w:rsidRPr="00F51E68">
        <w:rPr>
          <w:sz w:val="22"/>
          <w:szCs w:val="22"/>
        </w:rPr>
        <w:t>construing the scope of this subdivision “B.”, traditional dictionary-based and land use definitions</w:t>
      </w:r>
      <w:r w:rsidR="0022053F">
        <w:rPr>
          <w:sz w:val="22"/>
          <w:szCs w:val="22"/>
        </w:rPr>
        <w:t xml:space="preserve"> </w:t>
      </w:r>
      <w:r w:rsidRPr="00F51E68">
        <w:rPr>
          <w:sz w:val="22"/>
          <w:szCs w:val="22"/>
        </w:rPr>
        <w:t>shall apply to construe terms such as “commercial, business, retail, manufacturing or industrial</w:t>
      </w:r>
      <w:r w:rsidR="0022053F">
        <w:rPr>
          <w:sz w:val="22"/>
          <w:szCs w:val="22"/>
        </w:rPr>
        <w:t xml:space="preserve"> </w:t>
      </w:r>
      <w:r w:rsidRPr="00F51E68">
        <w:rPr>
          <w:sz w:val="22"/>
          <w:szCs w:val="22"/>
        </w:rPr>
        <w:t>use or operations” and, in the event of any ambiguity as to the application of this</w:t>
      </w:r>
      <w:r w:rsidR="0022053F">
        <w:rPr>
          <w:sz w:val="22"/>
          <w:szCs w:val="22"/>
        </w:rPr>
        <w:t xml:space="preserve"> </w:t>
      </w:r>
      <w:r w:rsidRPr="00F51E68">
        <w:rPr>
          <w:sz w:val="22"/>
          <w:szCs w:val="22"/>
        </w:rPr>
        <w:t>moratorium to such use or application, the owner or applicant shall be required to seek a</w:t>
      </w:r>
      <w:r w:rsidR="0022053F">
        <w:rPr>
          <w:sz w:val="22"/>
          <w:szCs w:val="22"/>
        </w:rPr>
        <w:t xml:space="preserve"> </w:t>
      </w:r>
      <w:r w:rsidRPr="00F51E68">
        <w:rPr>
          <w:sz w:val="22"/>
          <w:szCs w:val="22"/>
        </w:rPr>
        <w:t>Waiver in order to proceed with any application or the proposed siting of, or development or</w:t>
      </w:r>
      <w:r w:rsidR="0022053F">
        <w:rPr>
          <w:sz w:val="22"/>
          <w:szCs w:val="22"/>
        </w:rPr>
        <w:t xml:space="preserve"> </w:t>
      </w:r>
      <w:r w:rsidRPr="00F51E68">
        <w:rPr>
          <w:sz w:val="22"/>
          <w:szCs w:val="22"/>
        </w:rPr>
        <w:t>use of land for, any commercial, business, retail, manufacturing or industrial use or operations,</w:t>
      </w:r>
      <w:r w:rsidR="0022053F">
        <w:rPr>
          <w:sz w:val="22"/>
          <w:szCs w:val="22"/>
        </w:rPr>
        <w:t xml:space="preserve"> </w:t>
      </w:r>
      <w:r w:rsidRPr="00F51E68">
        <w:rPr>
          <w:sz w:val="22"/>
          <w:szCs w:val="22"/>
        </w:rPr>
        <w:t>or expansions of any thereof.</w:t>
      </w:r>
    </w:p>
    <w:p w14:paraId="111C6A92" w14:textId="77777777" w:rsidR="0022053F" w:rsidRPr="00F51E68" w:rsidRDefault="0022053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1B6B2947" w14:textId="2742ECDC"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C. Traditional single-family residences and accessory buildings that are to be constructed and</w:t>
      </w:r>
      <w:r w:rsidR="00D41729">
        <w:rPr>
          <w:sz w:val="22"/>
          <w:szCs w:val="22"/>
        </w:rPr>
        <w:t xml:space="preserve"> </w:t>
      </w:r>
      <w:r w:rsidRPr="00F51E68">
        <w:rPr>
          <w:sz w:val="22"/>
          <w:szCs w:val="22"/>
        </w:rPr>
        <w:t>emplaced upon an existing lot that are of a size, character, and design as trigger review under</w:t>
      </w:r>
      <w:r w:rsidR="00D41729">
        <w:rPr>
          <w:sz w:val="22"/>
          <w:szCs w:val="22"/>
        </w:rPr>
        <w:t xml:space="preserve"> </w:t>
      </w:r>
      <w:r w:rsidRPr="00F51E68">
        <w:rPr>
          <w:sz w:val="22"/>
          <w:szCs w:val="22"/>
        </w:rPr>
        <w:t>the Town of Caroline’s existing subdivision or site plan review procedures and laws, and any</w:t>
      </w:r>
      <w:r w:rsidR="0022053F">
        <w:rPr>
          <w:sz w:val="22"/>
          <w:szCs w:val="22"/>
        </w:rPr>
        <w:t xml:space="preserve"> </w:t>
      </w:r>
      <w:r w:rsidRPr="00F51E68">
        <w:rPr>
          <w:sz w:val="22"/>
          <w:szCs w:val="22"/>
        </w:rPr>
        <w:t>traditional home occupation that is of a size, character, or nature as would trigger or require</w:t>
      </w:r>
      <w:r w:rsidR="0022053F">
        <w:rPr>
          <w:sz w:val="22"/>
          <w:szCs w:val="22"/>
        </w:rPr>
        <w:t xml:space="preserve"> </w:t>
      </w:r>
      <w:r w:rsidRPr="00F51E68">
        <w:rPr>
          <w:sz w:val="22"/>
          <w:szCs w:val="22"/>
        </w:rPr>
        <w:t>site plan review(s). For the purposes of construing the scope of this subdivision “C.,” residential</w:t>
      </w:r>
      <w:r w:rsidR="0022053F">
        <w:rPr>
          <w:sz w:val="22"/>
          <w:szCs w:val="22"/>
        </w:rPr>
        <w:t xml:space="preserve"> </w:t>
      </w:r>
      <w:r w:rsidRPr="00F51E68">
        <w:rPr>
          <w:sz w:val="22"/>
          <w:szCs w:val="22"/>
        </w:rPr>
        <w:t>uses and home occupations that do not require subdivision or site plan reviews (often being</w:t>
      </w:r>
      <w:r w:rsidR="0022053F">
        <w:rPr>
          <w:sz w:val="22"/>
          <w:szCs w:val="22"/>
        </w:rPr>
        <w:t xml:space="preserve"> </w:t>
      </w:r>
      <w:r w:rsidRPr="00F51E68">
        <w:rPr>
          <w:sz w:val="22"/>
          <w:szCs w:val="22"/>
        </w:rPr>
        <w:t>those wholly located within residences and accessory residential buildings) are not subject</w:t>
      </w:r>
      <w:r w:rsidR="0022053F">
        <w:rPr>
          <w:sz w:val="22"/>
          <w:szCs w:val="22"/>
        </w:rPr>
        <w:t xml:space="preserve"> </w:t>
      </w:r>
      <w:r w:rsidRPr="00F51E68">
        <w:rPr>
          <w:sz w:val="22"/>
          <w:szCs w:val="22"/>
        </w:rPr>
        <w:t>to or prohibited by this moratorium.</w:t>
      </w:r>
    </w:p>
    <w:p w14:paraId="007144C5" w14:textId="77777777" w:rsidR="0022053F" w:rsidRPr="00F51E68" w:rsidRDefault="0022053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6FE7C864" w14:textId="4DC413CA"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D. The issuance of any permit by the Town of Caroline for highway utility work in connection</w:t>
      </w:r>
      <w:r w:rsidR="00D41729">
        <w:rPr>
          <w:sz w:val="22"/>
          <w:szCs w:val="22"/>
        </w:rPr>
        <w:t xml:space="preserve"> </w:t>
      </w:r>
      <w:r w:rsidRPr="00F51E68">
        <w:rPr>
          <w:sz w:val="22"/>
          <w:szCs w:val="22"/>
        </w:rPr>
        <w:t>with any Actions prohibited in or by this local law, and the issuance of ground disturbance</w:t>
      </w:r>
      <w:r w:rsidR="00D41729">
        <w:rPr>
          <w:sz w:val="22"/>
          <w:szCs w:val="22"/>
        </w:rPr>
        <w:t xml:space="preserve"> </w:t>
      </w:r>
      <w:r w:rsidRPr="00F51E68">
        <w:rPr>
          <w:sz w:val="22"/>
          <w:szCs w:val="22"/>
        </w:rPr>
        <w:t>permits, SWPPP reviews or approvals, or building permits or approvals in relation to any Actions</w:t>
      </w:r>
      <w:r w:rsidR="00D41729">
        <w:rPr>
          <w:sz w:val="22"/>
          <w:szCs w:val="22"/>
        </w:rPr>
        <w:t xml:space="preserve"> </w:t>
      </w:r>
      <w:r w:rsidRPr="00F51E68">
        <w:rPr>
          <w:sz w:val="22"/>
          <w:szCs w:val="22"/>
        </w:rPr>
        <w:t>prohibited in or by this local law.</w:t>
      </w:r>
    </w:p>
    <w:p w14:paraId="5DB5717E" w14:textId="77777777" w:rsidR="00D41729" w:rsidRPr="00F51E68" w:rsidRDefault="00D4172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5009FF22" w14:textId="1CDD8421"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612FBE">
        <w:rPr>
          <w:b/>
          <w:bCs/>
          <w:sz w:val="22"/>
          <w:szCs w:val="22"/>
          <w:u w:val="single"/>
        </w:rPr>
        <w:t>Section 6</w:t>
      </w:r>
      <w:r w:rsidRPr="00F51E68">
        <w:rPr>
          <w:b/>
          <w:bCs/>
          <w:sz w:val="22"/>
          <w:szCs w:val="22"/>
        </w:rPr>
        <w:t xml:space="preserve"> EXEMPTIONS : </w:t>
      </w:r>
      <w:r w:rsidRPr="00F51E68">
        <w:rPr>
          <w:sz w:val="22"/>
          <w:szCs w:val="22"/>
        </w:rPr>
        <w:t>The following Actions are exempt from this moratorium and the</w:t>
      </w:r>
      <w:r w:rsidR="00D41729">
        <w:rPr>
          <w:sz w:val="22"/>
          <w:szCs w:val="22"/>
        </w:rPr>
        <w:t xml:space="preserve"> </w:t>
      </w:r>
      <w:r w:rsidRPr="00F51E68">
        <w:rPr>
          <w:sz w:val="22"/>
          <w:szCs w:val="22"/>
        </w:rPr>
        <w:t>terms and requirements of this local law:</w:t>
      </w:r>
    </w:p>
    <w:p w14:paraId="3F71BB63" w14:textId="77777777" w:rsidR="00D41729" w:rsidRPr="00F51E68" w:rsidRDefault="00D4172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787CD2CE" w14:textId="3179AEA9"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A. Any Action that has received final approval or conditional final approval from the applicable</w:t>
      </w:r>
      <w:r w:rsidR="00D41729">
        <w:rPr>
          <w:sz w:val="22"/>
          <w:szCs w:val="22"/>
        </w:rPr>
        <w:t xml:space="preserve"> </w:t>
      </w:r>
      <w:r w:rsidRPr="00F51E68">
        <w:rPr>
          <w:sz w:val="22"/>
          <w:szCs w:val="22"/>
        </w:rPr>
        <w:t>town board or agency upon or prior to the original effective date of this moratorium</w:t>
      </w:r>
      <w:r w:rsidR="00D41729">
        <w:rPr>
          <w:sz w:val="22"/>
          <w:szCs w:val="22"/>
        </w:rPr>
        <w:t xml:space="preserve"> </w:t>
      </w:r>
      <w:r w:rsidRPr="00F51E68">
        <w:rPr>
          <w:sz w:val="22"/>
          <w:szCs w:val="22"/>
        </w:rPr>
        <w:t>(December 9, 2020).</w:t>
      </w:r>
    </w:p>
    <w:p w14:paraId="5A0B337A" w14:textId="77777777" w:rsidR="00D41729" w:rsidRPr="00F51E68" w:rsidRDefault="00D4172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649225D1" w14:textId="7CA972D7"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B. Any traditional Agricultural Action that is: (i) protected under Article 25-AA of the</w:t>
      </w:r>
      <w:r w:rsidR="00D41729">
        <w:rPr>
          <w:sz w:val="22"/>
          <w:szCs w:val="22"/>
        </w:rPr>
        <w:t xml:space="preserve"> </w:t>
      </w:r>
      <w:r w:rsidRPr="00F51E68">
        <w:rPr>
          <w:sz w:val="22"/>
          <w:szCs w:val="22"/>
        </w:rPr>
        <w:t>Agriculture and Markets Law; and (ii) exempt under the Town of Caroline’s subdivision or site</w:t>
      </w:r>
      <w:r w:rsidR="00D41729">
        <w:rPr>
          <w:sz w:val="22"/>
          <w:szCs w:val="22"/>
        </w:rPr>
        <w:t xml:space="preserve"> </w:t>
      </w:r>
      <w:r w:rsidRPr="00F51E68">
        <w:rPr>
          <w:sz w:val="22"/>
          <w:szCs w:val="22"/>
        </w:rPr>
        <w:t>plan review procedures and laws.</w:t>
      </w:r>
    </w:p>
    <w:p w14:paraId="3794D342" w14:textId="77777777" w:rsidR="00D41729" w:rsidRPr="00F51E68" w:rsidRDefault="00D4172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515710D8" w14:textId="15BB8D3F"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C. Traditional single-family residences and accessory buildings that are to be constructed and</w:t>
      </w:r>
      <w:r w:rsidR="00D41729">
        <w:rPr>
          <w:sz w:val="22"/>
          <w:szCs w:val="22"/>
        </w:rPr>
        <w:t xml:space="preserve"> </w:t>
      </w:r>
      <w:r w:rsidRPr="00F51E68">
        <w:rPr>
          <w:sz w:val="22"/>
          <w:szCs w:val="22"/>
        </w:rPr>
        <w:t>emplaced upon an existing lot that are of a size, character, and design as to not trigger review</w:t>
      </w:r>
      <w:r w:rsidR="00D41729">
        <w:rPr>
          <w:sz w:val="22"/>
          <w:szCs w:val="22"/>
        </w:rPr>
        <w:t xml:space="preserve"> </w:t>
      </w:r>
      <w:r w:rsidRPr="00F51E68">
        <w:rPr>
          <w:sz w:val="22"/>
          <w:szCs w:val="22"/>
        </w:rPr>
        <w:t>under the Town of Caroline’s existing subdivision or site plan review procedures and laws.</w:t>
      </w:r>
    </w:p>
    <w:p w14:paraId="7939C387" w14:textId="77777777" w:rsidR="00D41729" w:rsidRPr="00F51E68" w:rsidRDefault="00D4172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43D97DB1" w14:textId="47702EB9"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D. Any appeal or review seeking a variance or waiver in relation to an Action that has already</w:t>
      </w:r>
      <w:r w:rsidR="00D41729">
        <w:rPr>
          <w:sz w:val="22"/>
          <w:szCs w:val="22"/>
        </w:rPr>
        <w:t xml:space="preserve"> </w:t>
      </w:r>
      <w:r w:rsidRPr="00F51E68">
        <w:rPr>
          <w:sz w:val="22"/>
          <w:szCs w:val="22"/>
        </w:rPr>
        <w:t>been approved and which meets the requirements of Sections 6(A), 6(B), or 6(C), above.</w:t>
      </w:r>
    </w:p>
    <w:p w14:paraId="391589A1" w14:textId="77777777" w:rsidR="00D41729" w:rsidRPr="00F51E68" w:rsidRDefault="00D4172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09B7CB2B" w14:textId="77777777"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E. Any Action or matter for which a waiver is granted under Section 7, hereunder.</w:t>
      </w:r>
    </w:p>
    <w:p w14:paraId="60A10E7E" w14:textId="77777777" w:rsidR="00D41729" w:rsidRPr="00F51E68" w:rsidRDefault="00D4172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65452AD3" w14:textId="509048BB" w:rsidR="008F51FF" w:rsidRPr="00F51E68"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612FBE">
        <w:rPr>
          <w:b/>
          <w:bCs/>
          <w:sz w:val="22"/>
          <w:szCs w:val="22"/>
          <w:u w:val="single"/>
        </w:rPr>
        <w:t>Section 7</w:t>
      </w:r>
      <w:r w:rsidRPr="00F51E68">
        <w:rPr>
          <w:b/>
          <w:bCs/>
          <w:sz w:val="22"/>
          <w:szCs w:val="22"/>
        </w:rPr>
        <w:t xml:space="preserve"> WAIVERS : </w:t>
      </w:r>
      <w:r w:rsidRPr="00F51E68">
        <w:rPr>
          <w:sz w:val="22"/>
          <w:szCs w:val="22"/>
        </w:rPr>
        <w:t>Should any applicant or owner of property affected by this moratorium</w:t>
      </w:r>
      <w:r w:rsidR="00D41729">
        <w:rPr>
          <w:sz w:val="22"/>
          <w:szCs w:val="22"/>
        </w:rPr>
        <w:t xml:space="preserve"> </w:t>
      </w:r>
      <w:r w:rsidRPr="00F51E68">
        <w:rPr>
          <w:sz w:val="22"/>
          <w:szCs w:val="22"/>
        </w:rPr>
        <w:t>suffer an extraordinary hardship as a result of the temporary requirements or limitations set</w:t>
      </w:r>
      <w:r w:rsidR="00D41729">
        <w:rPr>
          <w:sz w:val="22"/>
          <w:szCs w:val="22"/>
        </w:rPr>
        <w:t xml:space="preserve"> </w:t>
      </w:r>
      <w:r w:rsidRPr="00F51E68">
        <w:rPr>
          <w:sz w:val="22"/>
          <w:szCs w:val="22"/>
        </w:rPr>
        <w:t>forth in this local law, then said applicant or owner may apply to the Town Board in writing</w:t>
      </w:r>
      <w:r w:rsidR="00D41729">
        <w:rPr>
          <w:sz w:val="22"/>
          <w:szCs w:val="22"/>
        </w:rPr>
        <w:t xml:space="preserve"> </w:t>
      </w:r>
      <w:r w:rsidRPr="00F51E68">
        <w:rPr>
          <w:sz w:val="22"/>
          <w:szCs w:val="22"/>
        </w:rPr>
        <w:t>for either: (i) a determination that this local law does not apply to such action or application, or</w:t>
      </w:r>
      <w:r w:rsidR="00D41729">
        <w:rPr>
          <w:sz w:val="22"/>
          <w:szCs w:val="22"/>
        </w:rPr>
        <w:t xml:space="preserve"> </w:t>
      </w:r>
      <w:r w:rsidRPr="00F51E68">
        <w:rPr>
          <w:sz w:val="22"/>
          <w:szCs w:val="22"/>
        </w:rPr>
        <w:t>such land use; or (ii) relief from strict compliance with this moratorium, upon submission of</w:t>
      </w:r>
      <w:r w:rsidR="00D41729">
        <w:rPr>
          <w:sz w:val="22"/>
          <w:szCs w:val="22"/>
        </w:rPr>
        <w:t xml:space="preserve"> </w:t>
      </w:r>
      <w:r w:rsidRPr="00F51E68">
        <w:rPr>
          <w:sz w:val="22"/>
          <w:szCs w:val="22"/>
        </w:rPr>
        <w:t>proof of such extraordinary hardship and proof that the action meets the standards and requirements</w:t>
      </w:r>
      <w:r w:rsidR="00D41729">
        <w:rPr>
          <w:sz w:val="22"/>
          <w:szCs w:val="22"/>
        </w:rPr>
        <w:t xml:space="preserve"> </w:t>
      </w:r>
      <w:r w:rsidRPr="00F51E68">
        <w:rPr>
          <w:sz w:val="22"/>
          <w:szCs w:val="22"/>
        </w:rPr>
        <w:t>set forth in this local law (both individually or severally hereafter, a “Waiver”). For</w:t>
      </w:r>
      <w:r w:rsidR="00D41729">
        <w:rPr>
          <w:sz w:val="22"/>
          <w:szCs w:val="22"/>
        </w:rPr>
        <w:t xml:space="preserve"> </w:t>
      </w:r>
      <w:r w:rsidRPr="00F51E68">
        <w:rPr>
          <w:sz w:val="22"/>
          <w:szCs w:val="22"/>
        </w:rPr>
        <w:t>the purposes of this moratorium, an extraordinary hardship shall not be the mere delay in being</w:t>
      </w:r>
      <w:r w:rsidR="00D41729">
        <w:rPr>
          <w:sz w:val="22"/>
          <w:szCs w:val="22"/>
        </w:rPr>
        <w:t xml:space="preserve"> </w:t>
      </w:r>
      <w:r w:rsidRPr="00F51E68">
        <w:rPr>
          <w:sz w:val="22"/>
          <w:szCs w:val="22"/>
        </w:rPr>
        <w:t>able to apply for some determination or approval related to an Action during the period of</w:t>
      </w:r>
    </w:p>
    <w:p w14:paraId="425E9F97" w14:textId="435A9F24"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the moratorium. Any applicant and any property owner may apply to the Town Board for a</w:t>
      </w:r>
      <w:r w:rsidR="00D41729">
        <w:rPr>
          <w:sz w:val="22"/>
          <w:szCs w:val="22"/>
        </w:rPr>
        <w:t xml:space="preserve"> </w:t>
      </w:r>
      <w:r w:rsidRPr="00F51E68">
        <w:rPr>
          <w:sz w:val="22"/>
          <w:szCs w:val="22"/>
        </w:rPr>
        <w:t>Waiver of or from any one or more of the requirements or restrictions set forth in this local law</w:t>
      </w:r>
      <w:r w:rsidR="00D41729">
        <w:rPr>
          <w:sz w:val="22"/>
          <w:szCs w:val="22"/>
        </w:rPr>
        <w:t xml:space="preserve"> </w:t>
      </w:r>
      <w:r w:rsidRPr="00F51E68">
        <w:rPr>
          <w:sz w:val="22"/>
          <w:szCs w:val="22"/>
        </w:rPr>
        <w:t>and, upon good cause shown, the Town Board may grant such relief, or so much relief as said</w:t>
      </w:r>
      <w:r w:rsidR="00D41729">
        <w:rPr>
          <w:sz w:val="22"/>
          <w:szCs w:val="22"/>
        </w:rPr>
        <w:t xml:space="preserve"> </w:t>
      </w:r>
      <w:r w:rsidRPr="00F51E68">
        <w:rPr>
          <w:sz w:val="22"/>
          <w:szCs w:val="22"/>
        </w:rPr>
        <w:t>Board may determine to be necessary and appropriate in accordance with the following application</w:t>
      </w:r>
      <w:r w:rsidR="00D41729">
        <w:rPr>
          <w:sz w:val="22"/>
          <w:szCs w:val="22"/>
        </w:rPr>
        <w:t xml:space="preserve"> </w:t>
      </w:r>
      <w:r w:rsidRPr="00F51E68">
        <w:rPr>
          <w:sz w:val="22"/>
          <w:szCs w:val="22"/>
        </w:rPr>
        <w:t>and review criteria:</w:t>
      </w:r>
    </w:p>
    <w:p w14:paraId="0DABA748" w14:textId="77777777" w:rsidR="00D41729" w:rsidRPr="00F51E68" w:rsidRDefault="00D4172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2FA88014" w14:textId="037C83D2"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A. Substantive Requirements: No Waiver seeking relief or partial relief from the requirements</w:t>
      </w:r>
      <w:r w:rsidR="00D41729">
        <w:rPr>
          <w:sz w:val="22"/>
          <w:szCs w:val="22"/>
        </w:rPr>
        <w:t xml:space="preserve"> </w:t>
      </w:r>
      <w:r w:rsidRPr="00F51E68">
        <w:rPr>
          <w:sz w:val="22"/>
          <w:szCs w:val="22"/>
        </w:rPr>
        <w:t>and restrictions of this moratorium shall be granted unless the Town Board shall specifically</w:t>
      </w:r>
      <w:r w:rsidR="00D41729">
        <w:rPr>
          <w:sz w:val="22"/>
          <w:szCs w:val="22"/>
        </w:rPr>
        <w:t xml:space="preserve"> </w:t>
      </w:r>
      <w:r w:rsidRPr="00F51E68">
        <w:rPr>
          <w:sz w:val="22"/>
          <w:szCs w:val="22"/>
        </w:rPr>
        <w:t>find and determine, and set forth in its resolution granting such Waiver, in whole or in part,</w:t>
      </w:r>
      <w:r w:rsidR="00D41729">
        <w:rPr>
          <w:sz w:val="22"/>
          <w:szCs w:val="22"/>
        </w:rPr>
        <w:t xml:space="preserve"> </w:t>
      </w:r>
      <w:r w:rsidRPr="00F51E68">
        <w:rPr>
          <w:sz w:val="22"/>
          <w:szCs w:val="22"/>
        </w:rPr>
        <w:t>that:</w:t>
      </w:r>
    </w:p>
    <w:p w14:paraId="6CF8230E" w14:textId="77777777" w:rsidR="00D41729" w:rsidRPr="00F51E68" w:rsidRDefault="00D41729"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6E464B04" w14:textId="77777777" w:rsidR="008F51FF" w:rsidRPr="00F51E68" w:rsidRDefault="008F51FF" w:rsidP="000259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i That the failure to grant a Waiver will cause the petitioner extraordinary hardship, and</w:t>
      </w:r>
    </w:p>
    <w:p w14:paraId="7CC13051" w14:textId="180A1178"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such hardship is substantially greater than any harm to the general public and greater than</w:t>
      </w:r>
      <w:r w:rsidR="00B34E37">
        <w:rPr>
          <w:sz w:val="22"/>
          <w:szCs w:val="22"/>
        </w:rPr>
        <w:t xml:space="preserve"> </w:t>
      </w:r>
      <w:r w:rsidRPr="00F51E68">
        <w:rPr>
          <w:sz w:val="22"/>
          <w:szCs w:val="22"/>
        </w:rPr>
        <w:t>the potential harm to the public welfare that could result from the granting, in whole or in</w:t>
      </w:r>
      <w:r w:rsidR="00B34E37">
        <w:rPr>
          <w:sz w:val="22"/>
          <w:szCs w:val="22"/>
        </w:rPr>
        <w:t xml:space="preserve"> </w:t>
      </w:r>
      <w:r w:rsidRPr="00F51E68">
        <w:rPr>
          <w:sz w:val="22"/>
          <w:szCs w:val="22"/>
        </w:rPr>
        <w:t>part, of any Waiver. In considering this factor, the Town Board may consider the unique nature</w:t>
      </w:r>
      <w:r w:rsidR="00B34E37">
        <w:rPr>
          <w:sz w:val="22"/>
          <w:szCs w:val="22"/>
        </w:rPr>
        <w:t xml:space="preserve"> </w:t>
      </w:r>
      <w:r w:rsidRPr="00F51E68">
        <w:rPr>
          <w:sz w:val="22"/>
          <w:szCs w:val="22"/>
        </w:rPr>
        <w:t>of the land in question, including whether the site of the proposed Action is affected by</w:t>
      </w:r>
      <w:r w:rsidR="00B34E37">
        <w:rPr>
          <w:sz w:val="22"/>
          <w:szCs w:val="22"/>
        </w:rPr>
        <w:t xml:space="preserve"> </w:t>
      </w:r>
      <w:r w:rsidRPr="00F51E68">
        <w:rPr>
          <w:sz w:val="22"/>
          <w:szCs w:val="22"/>
        </w:rPr>
        <w:t>an exceptional topographic or other naturally occurring conditions as supports a Waiver,</w:t>
      </w:r>
      <w:r w:rsidR="00B34E37">
        <w:rPr>
          <w:sz w:val="22"/>
          <w:szCs w:val="22"/>
        </w:rPr>
        <w:t xml:space="preserve"> </w:t>
      </w:r>
      <w:r w:rsidRPr="00F51E68">
        <w:rPr>
          <w:sz w:val="22"/>
          <w:szCs w:val="22"/>
        </w:rPr>
        <w:t>and the hardship should be unique to the applicant or its land, and not a form of hardship</w:t>
      </w:r>
      <w:r w:rsidR="00B34E37">
        <w:rPr>
          <w:sz w:val="22"/>
          <w:szCs w:val="22"/>
        </w:rPr>
        <w:t xml:space="preserve"> </w:t>
      </w:r>
      <w:r w:rsidRPr="00F51E68">
        <w:rPr>
          <w:sz w:val="22"/>
          <w:szCs w:val="22"/>
        </w:rPr>
        <w:t>suffered generally by others in the Town, whether across a spectrum of a particular land</w:t>
      </w:r>
      <w:r w:rsidR="00B34E37">
        <w:rPr>
          <w:sz w:val="22"/>
          <w:szCs w:val="22"/>
        </w:rPr>
        <w:t xml:space="preserve"> </w:t>
      </w:r>
      <w:r w:rsidRPr="00F51E68">
        <w:rPr>
          <w:sz w:val="22"/>
          <w:szCs w:val="22"/>
        </w:rPr>
        <w:t>uses, in a particular neighborhood or area, or by any group of citizens generally. A hardship</w:t>
      </w:r>
      <w:r w:rsidR="00B34E37">
        <w:rPr>
          <w:sz w:val="22"/>
          <w:szCs w:val="22"/>
        </w:rPr>
        <w:t xml:space="preserve"> </w:t>
      </w:r>
      <w:r w:rsidRPr="00F51E68">
        <w:rPr>
          <w:sz w:val="22"/>
          <w:szCs w:val="22"/>
        </w:rPr>
        <w:t>should be a unique, invidious harm that should, in fairness or constitutionally, be mitigated</w:t>
      </w:r>
      <w:r w:rsidR="00B34E37">
        <w:rPr>
          <w:sz w:val="22"/>
          <w:szCs w:val="22"/>
        </w:rPr>
        <w:t xml:space="preserve"> </w:t>
      </w:r>
      <w:r w:rsidRPr="00F51E68">
        <w:rPr>
          <w:sz w:val="22"/>
          <w:szCs w:val="22"/>
        </w:rPr>
        <w:t>by carving out an exception to this local law and the public interest and good it duly seeks</w:t>
      </w:r>
      <w:r w:rsidR="00B34E37">
        <w:rPr>
          <w:sz w:val="22"/>
          <w:szCs w:val="22"/>
        </w:rPr>
        <w:t xml:space="preserve"> </w:t>
      </w:r>
      <w:r w:rsidRPr="00F51E68">
        <w:rPr>
          <w:sz w:val="22"/>
          <w:szCs w:val="22"/>
        </w:rPr>
        <w:t>to protect and promote.</w:t>
      </w:r>
    </w:p>
    <w:p w14:paraId="040D48E6" w14:textId="77777777" w:rsidR="00B34E37" w:rsidRPr="00F51E68" w:rsidRDefault="00B34E37"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4BA257E2" w14:textId="56DBDDB5" w:rsidR="008F51FF" w:rsidRDefault="008F51FF" w:rsidP="00B34E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ii. That the granting of a Waiver will have no clear, adverse effect upon the goals or</w:t>
      </w:r>
      <w:r w:rsidR="00B34E37">
        <w:rPr>
          <w:sz w:val="22"/>
          <w:szCs w:val="22"/>
        </w:rPr>
        <w:t xml:space="preserve"> </w:t>
      </w:r>
      <w:r w:rsidRPr="00F51E68">
        <w:rPr>
          <w:sz w:val="22"/>
          <w:szCs w:val="22"/>
        </w:rPr>
        <w:t>objectives being now pursued or undertaken as outlined in this local law, including but not</w:t>
      </w:r>
      <w:r w:rsidR="00B34E37">
        <w:rPr>
          <w:sz w:val="22"/>
          <w:szCs w:val="22"/>
        </w:rPr>
        <w:t xml:space="preserve"> </w:t>
      </w:r>
      <w:r w:rsidRPr="00F51E68">
        <w:rPr>
          <w:sz w:val="22"/>
          <w:szCs w:val="22"/>
        </w:rPr>
        <w:t>limited to efforts to protect and preserve the essential character and important resources of</w:t>
      </w:r>
      <w:r w:rsidR="00B34E37">
        <w:rPr>
          <w:sz w:val="22"/>
          <w:szCs w:val="22"/>
        </w:rPr>
        <w:t xml:space="preserve"> </w:t>
      </w:r>
      <w:r w:rsidRPr="00F51E68">
        <w:rPr>
          <w:sz w:val="22"/>
          <w:szCs w:val="22"/>
        </w:rPr>
        <w:t>the Town, including avoiding potentially deleterious or irreversible impacts to residential</w:t>
      </w:r>
      <w:r w:rsidR="00B34E37">
        <w:rPr>
          <w:sz w:val="22"/>
          <w:szCs w:val="22"/>
        </w:rPr>
        <w:t xml:space="preserve"> </w:t>
      </w:r>
      <w:r w:rsidRPr="00F51E68">
        <w:rPr>
          <w:sz w:val="22"/>
          <w:szCs w:val="22"/>
        </w:rPr>
        <w:t>life, open spaces, agricultural resources and farming, or wildlife corridors and other significant</w:t>
      </w:r>
      <w:r w:rsidR="00B34E37">
        <w:rPr>
          <w:sz w:val="22"/>
          <w:szCs w:val="22"/>
        </w:rPr>
        <w:t xml:space="preserve"> </w:t>
      </w:r>
      <w:r w:rsidRPr="00F51E68">
        <w:rPr>
          <w:sz w:val="22"/>
          <w:szCs w:val="22"/>
        </w:rPr>
        <w:t>ecological resources.</w:t>
      </w:r>
    </w:p>
    <w:p w14:paraId="2411B922" w14:textId="77777777" w:rsidR="00680695" w:rsidRPr="00F51E68" w:rsidRDefault="00680695" w:rsidP="00B34E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p>
    <w:p w14:paraId="3F4C6BA7" w14:textId="527A002C" w:rsidR="008F51FF" w:rsidRDefault="008F51FF"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iii. That the Waiver is sought for an Action that is, or which by imposition of conditions or</w:t>
      </w:r>
      <w:r w:rsidR="00680695">
        <w:rPr>
          <w:sz w:val="22"/>
          <w:szCs w:val="22"/>
        </w:rPr>
        <w:t xml:space="preserve"> </w:t>
      </w:r>
      <w:r w:rsidRPr="00F51E68">
        <w:rPr>
          <w:sz w:val="22"/>
          <w:szCs w:val="22"/>
        </w:rPr>
        <w:t>voluntary land covenants and restrictions can be or become, harmonious with neighboring</w:t>
      </w:r>
      <w:r w:rsidR="00680695">
        <w:rPr>
          <w:sz w:val="22"/>
          <w:szCs w:val="22"/>
        </w:rPr>
        <w:t xml:space="preserve"> </w:t>
      </w:r>
      <w:r w:rsidRPr="00F51E68">
        <w:rPr>
          <w:sz w:val="22"/>
          <w:szCs w:val="22"/>
        </w:rPr>
        <w:t>uses and the Comprehensive Plan.</w:t>
      </w:r>
    </w:p>
    <w:p w14:paraId="057DBD16" w14:textId="77777777" w:rsidR="00680695" w:rsidRPr="00F51E68" w:rsidRDefault="00680695"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2D1EDD0A" w14:textId="2AEF015C" w:rsidR="008F51FF" w:rsidRDefault="008F51FF"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iv. That the extraordinary hardship is not the result of any delay, action, or inaction by the</w:t>
      </w:r>
      <w:r w:rsidR="00680695">
        <w:rPr>
          <w:sz w:val="22"/>
          <w:szCs w:val="22"/>
        </w:rPr>
        <w:t xml:space="preserve"> </w:t>
      </w:r>
      <w:r w:rsidRPr="00F51E68">
        <w:rPr>
          <w:sz w:val="22"/>
          <w:szCs w:val="22"/>
        </w:rPr>
        <w:t>applicant, the property owner, or any predecessors-in interest, and such alleged hardship</w:t>
      </w:r>
      <w:r w:rsidR="00680695">
        <w:rPr>
          <w:sz w:val="22"/>
          <w:szCs w:val="22"/>
        </w:rPr>
        <w:t xml:space="preserve"> </w:t>
      </w:r>
      <w:r w:rsidRPr="00F51E68">
        <w:rPr>
          <w:sz w:val="22"/>
          <w:szCs w:val="22"/>
        </w:rPr>
        <w:t>has not been self-created. In considering this factor, the Town Board may consider whether</w:t>
      </w:r>
      <w:r w:rsidR="00680695">
        <w:rPr>
          <w:sz w:val="22"/>
          <w:szCs w:val="22"/>
        </w:rPr>
        <w:t xml:space="preserve"> </w:t>
      </w:r>
      <w:r w:rsidRPr="00F51E68">
        <w:rPr>
          <w:sz w:val="22"/>
          <w:szCs w:val="22"/>
        </w:rPr>
        <w:t>the need for a Waiver is based in whole or in part upon a lack of maintenance or repair of</w:t>
      </w:r>
      <w:r w:rsidR="00680695">
        <w:rPr>
          <w:sz w:val="22"/>
          <w:szCs w:val="22"/>
        </w:rPr>
        <w:t xml:space="preserve"> </w:t>
      </w:r>
      <w:r w:rsidRPr="00F51E68">
        <w:rPr>
          <w:sz w:val="22"/>
          <w:szCs w:val="22"/>
        </w:rPr>
        <w:t>the property or improvements thereupon, including a consideration of the extent to which</w:t>
      </w:r>
      <w:r w:rsidR="00680695">
        <w:rPr>
          <w:sz w:val="22"/>
          <w:szCs w:val="22"/>
        </w:rPr>
        <w:t xml:space="preserve"> </w:t>
      </w:r>
      <w:r w:rsidRPr="00F51E68">
        <w:rPr>
          <w:sz w:val="22"/>
          <w:szCs w:val="22"/>
        </w:rPr>
        <w:t>the existing improvements are aged, decrepit, obsolete, run-down, outmoded, or in a state</w:t>
      </w:r>
      <w:r w:rsidR="00680695">
        <w:rPr>
          <w:sz w:val="22"/>
          <w:szCs w:val="22"/>
        </w:rPr>
        <w:t xml:space="preserve"> </w:t>
      </w:r>
      <w:r w:rsidRPr="00F51E68">
        <w:rPr>
          <w:sz w:val="22"/>
          <w:szCs w:val="22"/>
        </w:rPr>
        <w:t>of disrepair, and further including whether financial hardship has been materially promoted</w:t>
      </w:r>
      <w:r w:rsidR="00680695">
        <w:rPr>
          <w:sz w:val="22"/>
          <w:szCs w:val="22"/>
        </w:rPr>
        <w:t xml:space="preserve"> </w:t>
      </w:r>
      <w:r w:rsidRPr="00F51E68">
        <w:rPr>
          <w:sz w:val="22"/>
          <w:szCs w:val="22"/>
        </w:rPr>
        <w:t>by such lack of maintenance, repair, or the property condition and causes thereof.</w:t>
      </w:r>
    </w:p>
    <w:p w14:paraId="50CAF6F8" w14:textId="77777777" w:rsidR="00680695" w:rsidRPr="00F51E68" w:rsidRDefault="00680695"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p>
    <w:p w14:paraId="62264B32" w14:textId="49C20FED" w:rsidR="008F51FF" w:rsidRDefault="008F51FF"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v. That the impact and harm to applicant in denying a Waiver will not be outweighed by</w:t>
      </w:r>
      <w:r w:rsidR="00680695">
        <w:rPr>
          <w:sz w:val="22"/>
          <w:szCs w:val="22"/>
        </w:rPr>
        <w:t xml:space="preserve"> </w:t>
      </w:r>
      <w:r w:rsidRPr="00F51E68">
        <w:rPr>
          <w:sz w:val="22"/>
          <w:szCs w:val="22"/>
        </w:rPr>
        <w:t xml:space="preserve">the benefit to the community in preserving the </w:t>
      </w:r>
      <w:r w:rsidRPr="00F51E68">
        <w:rPr>
          <w:i/>
          <w:iCs/>
          <w:sz w:val="22"/>
          <w:szCs w:val="22"/>
        </w:rPr>
        <w:t xml:space="preserve">status quo </w:t>
      </w:r>
      <w:r w:rsidRPr="00F51E68">
        <w:rPr>
          <w:sz w:val="22"/>
          <w:szCs w:val="22"/>
        </w:rPr>
        <w:t>pending completion of the work</w:t>
      </w:r>
      <w:r w:rsidR="00680695">
        <w:rPr>
          <w:sz w:val="22"/>
          <w:szCs w:val="22"/>
        </w:rPr>
        <w:t xml:space="preserve"> </w:t>
      </w:r>
      <w:r w:rsidRPr="00F51E68">
        <w:rPr>
          <w:sz w:val="22"/>
          <w:szCs w:val="22"/>
        </w:rPr>
        <w:t>envisioned by this local law. In considering this factor, the Town Board may consider the</w:t>
      </w:r>
      <w:r w:rsidR="00680695">
        <w:rPr>
          <w:sz w:val="22"/>
          <w:szCs w:val="22"/>
        </w:rPr>
        <w:t xml:space="preserve"> </w:t>
      </w:r>
      <w:r w:rsidRPr="00F51E68">
        <w:rPr>
          <w:sz w:val="22"/>
          <w:szCs w:val="22"/>
        </w:rPr>
        <w:t>applicant’s or landowner’s vested rights and monetary investment “in the ground”, but</w:t>
      </w:r>
      <w:r w:rsidR="00680695">
        <w:rPr>
          <w:sz w:val="22"/>
          <w:szCs w:val="22"/>
        </w:rPr>
        <w:t xml:space="preserve"> </w:t>
      </w:r>
      <w:r w:rsidRPr="00F51E68">
        <w:rPr>
          <w:sz w:val="22"/>
          <w:szCs w:val="22"/>
        </w:rPr>
        <w:t>such rights or investments shall be only one factor in the balancing test of hardships and</w:t>
      </w:r>
      <w:r w:rsidR="00680695">
        <w:rPr>
          <w:sz w:val="22"/>
          <w:szCs w:val="22"/>
        </w:rPr>
        <w:t xml:space="preserve"> </w:t>
      </w:r>
      <w:r w:rsidRPr="00F51E68">
        <w:rPr>
          <w:sz w:val="22"/>
          <w:szCs w:val="22"/>
        </w:rPr>
        <w:t>harms undertaken in consideration of this factor. However, under no circumstances should</w:t>
      </w:r>
      <w:r w:rsidR="00680695">
        <w:rPr>
          <w:sz w:val="22"/>
          <w:szCs w:val="22"/>
        </w:rPr>
        <w:t xml:space="preserve"> </w:t>
      </w:r>
      <w:r w:rsidRPr="00F51E68">
        <w:rPr>
          <w:sz w:val="22"/>
          <w:szCs w:val="22"/>
        </w:rPr>
        <w:t>the costs and expenses of a Waiver application be considered as, or be a part of, any monetary</w:t>
      </w:r>
      <w:r w:rsidR="00680695">
        <w:rPr>
          <w:sz w:val="22"/>
          <w:szCs w:val="22"/>
        </w:rPr>
        <w:t xml:space="preserve"> </w:t>
      </w:r>
      <w:r w:rsidRPr="00F51E68">
        <w:rPr>
          <w:sz w:val="22"/>
          <w:szCs w:val="22"/>
        </w:rPr>
        <w:t>investment arguments, calculations, harms, or hardships.</w:t>
      </w:r>
    </w:p>
    <w:p w14:paraId="07BF6759" w14:textId="77777777" w:rsidR="00680695" w:rsidRPr="00F51E68" w:rsidRDefault="00680695"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p>
    <w:p w14:paraId="46EB8F58" w14:textId="18E0A620" w:rsidR="008F51FF" w:rsidRDefault="008F51FF"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vi. That the application for a Waiver is and was substantially complete at the time of filing</w:t>
      </w:r>
      <w:r w:rsidR="00680695">
        <w:rPr>
          <w:sz w:val="22"/>
          <w:szCs w:val="22"/>
        </w:rPr>
        <w:t xml:space="preserve"> </w:t>
      </w:r>
      <w:r w:rsidRPr="00F51E68">
        <w:rPr>
          <w:sz w:val="22"/>
          <w:szCs w:val="22"/>
        </w:rPr>
        <w:t>and at the time the notice of public hearing was posted, such that all parties and the Town</w:t>
      </w:r>
      <w:r w:rsidR="00680695">
        <w:rPr>
          <w:sz w:val="22"/>
          <w:szCs w:val="22"/>
        </w:rPr>
        <w:t xml:space="preserve"> </w:t>
      </w:r>
      <w:r w:rsidRPr="00F51E68">
        <w:rPr>
          <w:sz w:val="22"/>
          <w:szCs w:val="22"/>
        </w:rPr>
        <w:t>Board had a full and fair opportunity to consider the facts, bases, and arguments upon</w:t>
      </w:r>
      <w:r w:rsidR="00680695">
        <w:rPr>
          <w:sz w:val="22"/>
          <w:szCs w:val="22"/>
        </w:rPr>
        <w:t xml:space="preserve"> </w:t>
      </w:r>
      <w:r w:rsidRPr="00F51E68">
        <w:rPr>
          <w:sz w:val="22"/>
          <w:szCs w:val="22"/>
        </w:rPr>
        <w:t>which the Waiver application and any Waiver approval (or denial) is to be, or was, based.</w:t>
      </w:r>
      <w:r w:rsidR="00680695">
        <w:rPr>
          <w:sz w:val="22"/>
          <w:szCs w:val="22"/>
        </w:rPr>
        <w:t xml:space="preserve"> </w:t>
      </w:r>
      <w:r w:rsidRPr="00F51E68">
        <w:rPr>
          <w:sz w:val="22"/>
          <w:szCs w:val="22"/>
        </w:rPr>
        <w:t>In evaluating this factor, the Town Board may consider whether the applicant advanced</w:t>
      </w:r>
      <w:r w:rsidR="00680695">
        <w:rPr>
          <w:sz w:val="22"/>
          <w:szCs w:val="22"/>
        </w:rPr>
        <w:t xml:space="preserve"> </w:t>
      </w:r>
      <w:r w:rsidRPr="00F51E68">
        <w:rPr>
          <w:sz w:val="22"/>
          <w:szCs w:val="22"/>
        </w:rPr>
        <w:t>new theories, facts, or arguments not set forth in the application as may have unduly and</w:t>
      </w:r>
      <w:r w:rsidR="00680695">
        <w:rPr>
          <w:sz w:val="22"/>
          <w:szCs w:val="22"/>
        </w:rPr>
        <w:t xml:space="preserve"> </w:t>
      </w:r>
      <w:r w:rsidRPr="00F51E68">
        <w:rPr>
          <w:sz w:val="22"/>
          <w:szCs w:val="22"/>
        </w:rPr>
        <w:t>adversely impacted the Town Board’s ability to conduct a full and fair hearing, as well as</w:t>
      </w:r>
      <w:r w:rsidR="00680695">
        <w:rPr>
          <w:sz w:val="22"/>
          <w:szCs w:val="22"/>
        </w:rPr>
        <w:t xml:space="preserve"> </w:t>
      </w:r>
      <w:r w:rsidRPr="00F51E68">
        <w:rPr>
          <w:sz w:val="22"/>
          <w:szCs w:val="22"/>
        </w:rPr>
        <w:t>the rights of participants and witnesses to prepare evidence and address the application</w:t>
      </w:r>
      <w:r w:rsidR="00680695">
        <w:rPr>
          <w:sz w:val="22"/>
          <w:szCs w:val="22"/>
        </w:rPr>
        <w:t xml:space="preserve"> </w:t>
      </w:r>
      <w:r w:rsidRPr="00F51E68">
        <w:rPr>
          <w:sz w:val="22"/>
          <w:szCs w:val="22"/>
        </w:rPr>
        <w:t>and Waiver request as submitted.</w:t>
      </w:r>
    </w:p>
    <w:p w14:paraId="214C23A9" w14:textId="77777777" w:rsidR="00680695" w:rsidRPr="00F51E68" w:rsidRDefault="00680695"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6C3D34BB" w14:textId="24E31F81" w:rsidR="008F51FF" w:rsidRDefault="008F51FF"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vii. That no relief granted in respect of the Waiver is greater than the relief requested by the</w:t>
      </w:r>
      <w:r w:rsidR="00680695">
        <w:rPr>
          <w:sz w:val="22"/>
          <w:szCs w:val="22"/>
        </w:rPr>
        <w:t xml:space="preserve"> </w:t>
      </w:r>
      <w:r w:rsidRPr="00F51E68">
        <w:rPr>
          <w:sz w:val="22"/>
          <w:szCs w:val="22"/>
        </w:rPr>
        <w:t>applicant in their application or petition, and no such relief is greater than the minimum</w:t>
      </w:r>
      <w:r w:rsidR="00680695">
        <w:rPr>
          <w:sz w:val="22"/>
          <w:szCs w:val="22"/>
        </w:rPr>
        <w:t xml:space="preserve"> </w:t>
      </w:r>
      <w:r w:rsidRPr="00F51E68">
        <w:rPr>
          <w:sz w:val="22"/>
          <w:szCs w:val="22"/>
        </w:rPr>
        <w:t>amount of relief necessary to alleviate any extraordinary hardship, should a Waiver be</w:t>
      </w:r>
      <w:r w:rsidR="00680695">
        <w:rPr>
          <w:sz w:val="22"/>
          <w:szCs w:val="22"/>
        </w:rPr>
        <w:t xml:space="preserve"> </w:t>
      </w:r>
      <w:r w:rsidRPr="00F51E68">
        <w:rPr>
          <w:sz w:val="22"/>
          <w:szCs w:val="22"/>
        </w:rPr>
        <w:t>granted in whole or in part.</w:t>
      </w:r>
    </w:p>
    <w:p w14:paraId="19CD4EF9" w14:textId="77777777" w:rsidR="00B34E37" w:rsidRPr="00F51E68" w:rsidRDefault="00B34E37"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7F03A57F" w14:textId="670DA1A3"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51E68">
        <w:rPr>
          <w:sz w:val="22"/>
          <w:szCs w:val="22"/>
        </w:rPr>
        <w:t>B. Procedural Requirements: The following process and procedures shall apply, and whenever</w:t>
      </w:r>
      <w:r w:rsidR="00680695">
        <w:rPr>
          <w:sz w:val="22"/>
          <w:szCs w:val="22"/>
        </w:rPr>
        <w:t xml:space="preserve"> </w:t>
      </w:r>
      <w:r w:rsidRPr="00F51E68">
        <w:rPr>
          <w:sz w:val="22"/>
          <w:szCs w:val="22"/>
        </w:rPr>
        <w:t>there is doubt the due process rights of property owners shall be deemed primary, particularly</w:t>
      </w:r>
      <w:r w:rsidR="00680695">
        <w:rPr>
          <w:sz w:val="22"/>
          <w:szCs w:val="22"/>
        </w:rPr>
        <w:t xml:space="preserve"> </w:t>
      </w:r>
      <w:r w:rsidRPr="00F51E68">
        <w:rPr>
          <w:sz w:val="22"/>
          <w:szCs w:val="22"/>
        </w:rPr>
        <w:t>including the right to petition for relief, the right to a timely hearing, the right to be heard, and</w:t>
      </w:r>
      <w:r w:rsidR="00680695">
        <w:rPr>
          <w:sz w:val="22"/>
          <w:szCs w:val="22"/>
        </w:rPr>
        <w:t xml:space="preserve"> </w:t>
      </w:r>
      <w:r w:rsidRPr="00F51E68">
        <w:rPr>
          <w:sz w:val="22"/>
          <w:szCs w:val="22"/>
        </w:rPr>
        <w:t>the right to have a full and fair opportunity to present evidence and testimony in favor of any</w:t>
      </w:r>
      <w:r w:rsidR="00680695">
        <w:rPr>
          <w:sz w:val="22"/>
          <w:szCs w:val="22"/>
        </w:rPr>
        <w:t xml:space="preserve"> </w:t>
      </w:r>
      <w:r w:rsidRPr="00F51E68">
        <w:rPr>
          <w:sz w:val="22"/>
          <w:szCs w:val="22"/>
        </w:rPr>
        <w:t>application for a waiver:</w:t>
      </w:r>
    </w:p>
    <w:p w14:paraId="1B745F13" w14:textId="77777777" w:rsidR="00680695" w:rsidRPr="00F51E68" w:rsidRDefault="00680695"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02706CD4" w14:textId="2A4EC814" w:rsidR="008F51FF" w:rsidRDefault="008F51FF"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i. Upon submission of a written application to the Town Clerk by any person seeking a</w:t>
      </w:r>
      <w:r w:rsidR="00680695">
        <w:rPr>
          <w:sz w:val="22"/>
          <w:szCs w:val="22"/>
        </w:rPr>
        <w:t xml:space="preserve"> </w:t>
      </w:r>
      <w:r w:rsidRPr="00F51E68">
        <w:rPr>
          <w:sz w:val="22"/>
          <w:szCs w:val="22"/>
        </w:rPr>
        <w:t>Waiver, the Town Board shall schedule a public hearing within 45 days, upon 10-days published</w:t>
      </w:r>
      <w:r w:rsidR="00680695">
        <w:rPr>
          <w:sz w:val="22"/>
          <w:szCs w:val="22"/>
        </w:rPr>
        <w:t xml:space="preserve"> </w:t>
      </w:r>
      <w:r w:rsidRPr="00F51E68">
        <w:rPr>
          <w:sz w:val="22"/>
          <w:szCs w:val="22"/>
        </w:rPr>
        <w:t>and posted notice, with due and similar notice to such applicant by personal service</w:t>
      </w:r>
      <w:r w:rsidR="00680695">
        <w:rPr>
          <w:sz w:val="22"/>
          <w:szCs w:val="22"/>
        </w:rPr>
        <w:t xml:space="preserve"> </w:t>
      </w:r>
      <w:r w:rsidRPr="00F51E68">
        <w:rPr>
          <w:sz w:val="22"/>
          <w:szCs w:val="22"/>
        </w:rPr>
        <w:t>or by mailing notice thereof to the address of the applicant, which shall be set forth in such</w:t>
      </w:r>
      <w:r w:rsidR="00680695">
        <w:rPr>
          <w:sz w:val="22"/>
          <w:szCs w:val="22"/>
        </w:rPr>
        <w:t xml:space="preserve"> </w:t>
      </w:r>
      <w:r w:rsidRPr="00F51E68">
        <w:rPr>
          <w:sz w:val="22"/>
          <w:szCs w:val="22"/>
        </w:rPr>
        <w:t>application.</w:t>
      </w:r>
    </w:p>
    <w:p w14:paraId="5FAC0719" w14:textId="77777777" w:rsidR="00680695" w:rsidRPr="00F51E68" w:rsidRDefault="00680695"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p>
    <w:p w14:paraId="19688E28" w14:textId="2C30E9DE" w:rsidR="008F51FF" w:rsidRDefault="008F51FF"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ii. An application shall consist of all general materials required for a general sketch plan</w:t>
      </w:r>
      <w:r w:rsidR="00680695">
        <w:rPr>
          <w:sz w:val="22"/>
          <w:szCs w:val="22"/>
        </w:rPr>
        <w:t xml:space="preserve"> </w:t>
      </w:r>
      <w:r w:rsidRPr="00F51E68">
        <w:rPr>
          <w:sz w:val="22"/>
          <w:szCs w:val="22"/>
        </w:rPr>
        <w:t>meeting or, if desirable or beneficial in the opinion of the applicant, such materials as</w:t>
      </w:r>
      <w:r w:rsidR="00680695">
        <w:rPr>
          <w:sz w:val="22"/>
          <w:szCs w:val="22"/>
        </w:rPr>
        <w:t xml:space="preserve"> </w:t>
      </w:r>
      <w:r w:rsidRPr="00F51E68">
        <w:rPr>
          <w:sz w:val="22"/>
          <w:szCs w:val="22"/>
        </w:rPr>
        <w:t>would be necessary to allow for a preliminary site plan or subdivision plat review, together</w:t>
      </w:r>
      <w:r w:rsidR="00680695">
        <w:rPr>
          <w:sz w:val="22"/>
          <w:szCs w:val="22"/>
        </w:rPr>
        <w:t xml:space="preserve"> </w:t>
      </w:r>
      <w:r w:rsidRPr="00F51E68">
        <w:rPr>
          <w:sz w:val="22"/>
          <w:szCs w:val="22"/>
        </w:rPr>
        <w:t>with a description of the proposed land subdivision or proposed land uses. The applicant</w:t>
      </w:r>
      <w:r w:rsidR="00680695">
        <w:rPr>
          <w:sz w:val="22"/>
          <w:szCs w:val="22"/>
        </w:rPr>
        <w:t xml:space="preserve"> </w:t>
      </w:r>
      <w:r w:rsidRPr="00F51E68">
        <w:rPr>
          <w:sz w:val="22"/>
          <w:szCs w:val="22"/>
        </w:rPr>
        <w:t>shall also include a delineation of the issues, facts, conditions, and features, or mitigation of</w:t>
      </w:r>
      <w:r w:rsidR="00680695">
        <w:rPr>
          <w:sz w:val="22"/>
          <w:szCs w:val="22"/>
        </w:rPr>
        <w:t xml:space="preserve"> </w:t>
      </w:r>
      <w:r w:rsidRPr="00F51E68">
        <w:rPr>
          <w:sz w:val="22"/>
          <w:szCs w:val="22"/>
        </w:rPr>
        <w:t>impact features, as will be proposed in such Action, including such information as addresses</w:t>
      </w:r>
      <w:r w:rsidR="00680695">
        <w:rPr>
          <w:sz w:val="22"/>
          <w:szCs w:val="22"/>
        </w:rPr>
        <w:t xml:space="preserve"> </w:t>
      </w:r>
      <w:r w:rsidRPr="00F51E68">
        <w:rPr>
          <w:sz w:val="22"/>
          <w:szCs w:val="22"/>
        </w:rPr>
        <w:t>the evidence needed to support the findings required for a Waiver. The applicant shall be</w:t>
      </w:r>
      <w:r w:rsidR="00680695">
        <w:rPr>
          <w:sz w:val="22"/>
          <w:szCs w:val="22"/>
        </w:rPr>
        <w:t xml:space="preserve"> </w:t>
      </w:r>
      <w:r w:rsidRPr="00F51E68">
        <w:rPr>
          <w:sz w:val="22"/>
          <w:szCs w:val="22"/>
        </w:rPr>
        <w:t>solely responsible to determine the extent to which factual and evidentiary matters are alleged</w:t>
      </w:r>
      <w:r w:rsidR="00680695">
        <w:rPr>
          <w:sz w:val="22"/>
          <w:szCs w:val="22"/>
        </w:rPr>
        <w:t xml:space="preserve"> </w:t>
      </w:r>
      <w:r w:rsidRPr="00F51E68">
        <w:rPr>
          <w:sz w:val="22"/>
          <w:szCs w:val="22"/>
        </w:rPr>
        <w:t>and relevantly explained in the application seeking a Waiver, and all applications</w:t>
      </w:r>
      <w:r w:rsidR="00680695">
        <w:rPr>
          <w:sz w:val="22"/>
          <w:szCs w:val="22"/>
        </w:rPr>
        <w:t xml:space="preserve"> </w:t>
      </w:r>
      <w:r w:rsidRPr="00F51E68">
        <w:rPr>
          <w:sz w:val="22"/>
          <w:szCs w:val="22"/>
        </w:rPr>
        <w:t>shall contain a subscribed certification of the applicant stating that the foregoing application,</w:t>
      </w:r>
      <w:r w:rsidR="00680695">
        <w:rPr>
          <w:sz w:val="22"/>
          <w:szCs w:val="22"/>
        </w:rPr>
        <w:t xml:space="preserve"> </w:t>
      </w:r>
      <w:r w:rsidRPr="00F51E68">
        <w:rPr>
          <w:sz w:val="22"/>
          <w:szCs w:val="22"/>
        </w:rPr>
        <w:t>and its exhibits, constitute the applicant’s full and complete application and set forth</w:t>
      </w:r>
      <w:r w:rsidR="00680695">
        <w:rPr>
          <w:sz w:val="22"/>
          <w:szCs w:val="22"/>
        </w:rPr>
        <w:t xml:space="preserve"> </w:t>
      </w:r>
      <w:r w:rsidRPr="00F51E68">
        <w:rPr>
          <w:sz w:val="22"/>
          <w:szCs w:val="22"/>
        </w:rPr>
        <w:t>all bases upon which applicant relies upon for a Waiver.</w:t>
      </w:r>
    </w:p>
    <w:p w14:paraId="77AF505D" w14:textId="77777777" w:rsidR="00680695" w:rsidRPr="00F51E68" w:rsidRDefault="00680695"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p>
    <w:p w14:paraId="47B7A1DF" w14:textId="39DBE6A7" w:rsidR="008F51FF" w:rsidRDefault="008F51FF"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iii. At said public hearing, applicant and all other persons shall be entitled to submit</w:t>
      </w:r>
      <w:r w:rsidR="00680695">
        <w:rPr>
          <w:sz w:val="22"/>
          <w:szCs w:val="22"/>
        </w:rPr>
        <w:t xml:space="preserve"> </w:t>
      </w:r>
      <w:r w:rsidRPr="00F51E68">
        <w:rPr>
          <w:sz w:val="22"/>
          <w:szCs w:val="22"/>
        </w:rPr>
        <w:t>evidence and have an opportunity to be heard, and the Town Board shall hear and accept</w:t>
      </w:r>
      <w:r w:rsidR="00680695">
        <w:rPr>
          <w:sz w:val="22"/>
          <w:szCs w:val="22"/>
        </w:rPr>
        <w:t xml:space="preserve"> </w:t>
      </w:r>
      <w:r w:rsidRPr="00F51E68">
        <w:rPr>
          <w:sz w:val="22"/>
          <w:szCs w:val="22"/>
        </w:rPr>
        <w:t>all evidence regardless of formal rules of evidence, instead giving weight to such testimony</w:t>
      </w:r>
      <w:r w:rsidR="00680695">
        <w:rPr>
          <w:sz w:val="22"/>
          <w:szCs w:val="22"/>
        </w:rPr>
        <w:t xml:space="preserve"> </w:t>
      </w:r>
      <w:r w:rsidRPr="00F51E68">
        <w:rPr>
          <w:sz w:val="22"/>
          <w:szCs w:val="22"/>
        </w:rPr>
        <w:t>and evidence as it deems worthy of relevance and reliability.</w:t>
      </w:r>
    </w:p>
    <w:p w14:paraId="743CC990" w14:textId="77777777" w:rsidR="00680695" w:rsidRPr="00F51E68" w:rsidRDefault="00680695" w:rsidP="00680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p>
    <w:p w14:paraId="35CD3F4B" w14:textId="155500DF" w:rsidR="008F51FF" w:rsidRDefault="008F51FF"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iv. Within 30 days of the close of the public hearing, or 45 days of the date of the first</w:t>
      </w:r>
      <w:r w:rsidR="00815C18">
        <w:rPr>
          <w:sz w:val="22"/>
          <w:szCs w:val="22"/>
        </w:rPr>
        <w:t xml:space="preserve"> </w:t>
      </w:r>
      <w:r w:rsidRPr="00F51E68">
        <w:rPr>
          <w:sz w:val="22"/>
          <w:szCs w:val="22"/>
        </w:rPr>
        <w:t>public hearing, whichever shall first arrive, the Town Board shall issue its written findings</w:t>
      </w:r>
      <w:r w:rsidR="00815C18">
        <w:rPr>
          <w:sz w:val="22"/>
          <w:szCs w:val="22"/>
        </w:rPr>
        <w:t xml:space="preserve"> </w:t>
      </w:r>
      <w:r w:rsidRPr="00F51E68">
        <w:rPr>
          <w:sz w:val="22"/>
          <w:szCs w:val="22"/>
        </w:rPr>
        <w:t>and decision and grant the Waiver in whole or in part, with or without conditions, or deny</w:t>
      </w:r>
      <w:r w:rsidR="00815C18">
        <w:rPr>
          <w:sz w:val="22"/>
          <w:szCs w:val="22"/>
        </w:rPr>
        <w:t xml:space="preserve"> </w:t>
      </w:r>
      <w:r w:rsidRPr="00F51E68">
        <w:rPr>
          <w:sz w:val="22"/>
          <w:szCs w:val="22"/>
        </w:rPr>
        <w:t>the same. Denial without prejudice to re-applying is proper where the basis for denial is</w:t>
      </w:r>
      <w:r w:rsidR="00815C18">
        <w:rPr>
          <w:sz w:val="22"/>
          <w:szCs w:val="22"/>
        </w:rPr>
        <w:t xml:space="preserve"> </w:t>
      </w:r>
      <w:r w:rsidRPr="00F51E68">
        <w:rPr>
          <w:sz w:val="22"/>
          <w:szCs w:val="22"/>
        </w:rPr>
        <w:t>any of the following: (i) the application was incomplete; or (ii) the applicant advanced a</w:t>
      </w:r>
      <w:r w:rsidR="00815C18">
        <w:rPr>
          <w:sz w:val="22"/>
          <w:szCs w:val="22"/>
        </w:rPr>
        <w:t xml:space="preserve"> </w:t>
      </w:r>
      <w:r w:rsidRPr="00F51E68">
        <w:rPr>
          <w:sz w:val="22"/>
          <w:szCs w:val="22"/>
        </w:rPr>
        <w:t>new theory, or new facts or evidence, which are not addressed or described in the application.</w:t>
      </w:r>
      <w:r w:rsidR="00815C18">
        <w:rPr>
          <w:sz w:val="22"/>
          <w:szCs w:val="22"/>
        </w:rPr>
        <w:t xml:space="preserve"> </w:t>
      </w:r>
      <w:r w:rsidRPr="00F51E68">
        <w:rPr>
          <w:sz w:val="22"/>
          <w:szCs w:val="22"/>
        </w:rPr>
        <w:t>The fact that a hearing was conducted or concluded is not relevant to, or an acknowledgement</w:t>
      </w:r>
      <w:r w:rsidR="00815C18">
        <w:rPr>
          <w:sz w:val="22"/>
          <w:szCs w:val="22"/>
        </w:rPr>
        <w:t xml:space="preserve"> </w:t>
      </w:r>
      <w:r w:rsidRPr="00F51E68">
        <w:rPr>
          <w:sz w:val="22"/>
          <w:szCs w:val="22"/>
        </w:rPr>
        <w:t>that, any application was substantially complete at any time.</w:t>
      </w:r>
    </w:p>
    <w:p w14:paraId="556A6390" w14:textId="77777777" w:rsidR="00815C18" w:rsidRPr="00F51E68" w:rsidRDefault="00815C18"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p>
    <w:p w14:paraId="37858681" w14:textId="53F8C08C" w:rsidR="008F51FF" w:rsidRDefault="008F51FF"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v. All determinations as to the criteria and findings set forth for Waivers shall be and be</w:t>
      </w:r>
      <w:r w:rsidR="00815C18">
        <w:rPr>
          <w:sz w:val="22"/>
          <w:szCs w:val="22"/>
        </w:rPr>
        <w:t xml:space="preserve"> </w:t>
      </w:r>
      <w:r w:rsidRPr="00F51E68">
        <w:rPr>
          <w:sz w:val="22"/>
          <w:szCs w:val="22"/>
        </w:rPr>
        <w:t>deemed discretionary actions in respect of a legislative determination by the Town Board,</w:t>
      </w:r>
      <w:r w:rsidR="00815C18">
        <w:rPr>
          <w:sz w:val="22"/>
          <w:szCs w:val="22"/>
        </w:rPr>
        <w:t xml:space="preserve"> </w:t>
      </w:r>
      <w:r w:rsidRPr="00F51E68">
        <w:rPr>
          <w:sz w:val="22"/>
          <w:szCs w:val="22"/>
        </w:rPr>
        <w:t>and all determinations shall be subject only to review in accord with Article 78 of the New</w:t>
      </w:r>
      <w:r w:rsidR="00815C18">
        <w:rPr>
          <w:sz w:val="22"/>
          <w:szCs w:val="22"/>
        </w:rPr>
        <w:t xml:space="preserve"> </w:t>
      </w:r>
      <w:r w:rsidRPr="00F51E68">
        <w:rPr>
          <w:sz w:val="22"/>
          <w:szCs w:val="22"/>
        </w:rPr>
        <w:t>York Civil Practice Law and Rules. Approving a Waiver in whole or in part is not an approval</w:t>
      </w:r>
      <w:r w:rsidR="00815C18">
        <w:rPr>
          <w:sz w:val="22"/>
          <w:szCs w:val="22"/>
        </w:rPr>
        <w:t xml:space="preserve"> </w:t>
      </w:r>
      <w:r w:rsidRPr="00F51E68">
        <w:rPr>
          <w:sz w:val="22"/>
          <w:szCs w:val="22"/>
        </w:rPr>
        <w:t>of the Action, which must still undergo formal review, including environmental reviews</w:t>
      </w:r>
      <w:r w:rsidR="00815C18">
        <w:rPr>
          <w:sz w:val="22"/>
          <w:szCs w:val="22"/>
        </w:rPr>
        <w:t xml:space="preserve"> </w:t>
      </w:r>
      <w:r w:rsidRPr="00F51E68">
        <w:rPr>
          <w:sz w:val="22"/>
          <w:szCs w:val="22"/>
        </w:rPr>
        <w:t>as required under Article 8 of the New York Environmental Conservation Law and</w:t>
      </w:r>
      <w:r w:rsidR="00815C18">
        <w:rPr>
          <w:sz w:val="22"/>
          <w:szCs w:val="22"/>
        </w:rPr>
        <w:t xml:space="preserve"> </w:t>
      </w:r>
      <w:r w:rsidRPr="00F51E68">
        <w:rPr>
          <w:sz w:val="22"/>
          <w:szCs w:val="22"/>
        </w:rPr>
        <w:t>its implementing regulations.</w:t>
      </w:r>
    </w:p>
    <w:p w14:paraId="4EBF16CC" w14:textId="77777777" w:rsidR="00815C18" w:rsidRPr="00F51E68" w:rsidRDefault="00815C18"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p>
    <w:p w14:paraId="4435A3D4" w14:textId="582EDE95" w:rsidR="008F51FF" w:rsidRDefault="008F51FF"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F51E68">
        <w:rPr>
          <w:sz w:val="22"/>
          <w:szCs w:val="22"/>
        </w:rPr>
        <w:t>vii. All persons who submit testimony, applications, documents, surveys, site or development</w:t>
      </w:r>
      <w:r w:rsidR="00815C18">
        <w:rPr>
          <w:sz w:val="22"/>
          <w:szCs w:val="22"/>
        </w:rPr>
        <w:t xml:space="preserve"> </w:t>
      </w:r>
      <w:r w:rsidRPr="00F51E68">
        <w:rPr>
          <w:sz w:val="22"/>
          <w:szCs w:val="22"/>
        </w:rPr>
        <w:t>designs, or other evidence, undertake to prepare and submit the same at their</w:t>
      </w:r>
      <w:r w:rsidR="00815C18">
        <w:rPr>
          <w:sz w:val="22"/>
          <w:szCs w:val="22"/>
        </w:rPr>
        <w:t xml:space="preserve"> </w:t>
      </w:r>
      <w:r w:rsidRPr="00F51E68">
        <w:rPr>
          <w:sz w:val="22"/>
          <w:szCs w:val="22"/>
        </w:rPr>
        <w:t>own and sole cost and expense, including all surveying, engineering, planning, legal, and</w:t>
      </w:r>
      <w:r w:rsidR="00815C18">
        <w:rPr>
          <w:sz w:val="22"/>
          <w:szCs w:val="22"/>
        </w:rPr>
        <w:t xml:space="preserve"> </w:t>
      </w:r>
      <w:r w:rsidRPr="00F51E68">
        <w:rPr>
          <w:sz w:val="22"/>
          <w:szCs w:val="22"/>
        </w:rPr>
        <w:t>general or other costs and expenses. The results of, and determinations issued upon, any</w:t>
      </w:r>
      <w:r w:rsidR="00815C18">
        <w:rPr>
          <w:sz w:val="22"/>
          <w:szCs w:val="22"/>
        </w:rPr>
        <w:t xml:space="preserve"> </w:t>
      </w:r>
      <w:r w:rsidRPr="00F51E68">
        <w:rPr>
          <w:sz w:val="22"/>
          <w:szCs w:val="22"/>
        </w:rPr>
        <w:t>Waiver application entitle no person, applicant, party, or participant to recover any portion</w:t>
      </w:r>
      <w:r w:rsidR="00815C18">
        <w:rPr>
          <w:sz w:val="22"/>
          <w:szCs w:val="22"/>
        </w:rPr>
        <w:t xml:space="preserve"> </w:t>
      </w:r>
      <w:r w:rsidRPr="00F51E68">
        <w:rPr>
          <w:sz w:val="22"/>
          <w:szCs w:val="22"/>
        </w:rPr>
        <w:t>of such fees, costs, or expenses.</w:t>
      </w:r>
    </w:p>
    <w:p w14:paraId="29D231D3" w14:textId="77777777" w:rsidR="00815C18" w:rsidRPr="00F51E68" w:rsidRDefault="00815C18"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p>
    <w:p w14:paraId="2B53BDFC" w14:textId="3F1FE8C4"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612FBE">
        <w:rPr>
          <w:b/>
          <w:bCs/>
          <w:sz w:val="22"/>
          <w:szCs w:val="22"/>
          <w:u w:val="single"/>
        </w:rPr>
        <w:t>Section 8</w:t>
      </w:r>
      <w:r w:rsidRPr="00F51E68">
        <w:rPr>
          <w:b/>
          <w:bCs/>
          <w:sz w:val="22"/>
          <w:szCs w:val="22"/>
        </w:rPr>
        <w:t xml:space="preserve"> VALIDITY AND SAVINGS: </w:t>
      </w:r>
      <w:r w:rsidRPr="00F51E68">
        <w:rPr>
          <w:sz w:val="22"/>
          <w:szCs w:val="22"/>
        </w:rPr>
        <w:t>If any provision of this local law, whether as written</w:t>
      </w:r>
      <w:r w:rsidR="00815C18">
        <w:rPr>
          <w:sz w:val="22"/>
          <w:szCs w:val="22"/>
        </w:rPr>
        <w:t xml:space="preserve"> </w:t>
      </w:r>
      <w:r w:rsidRPr="00F51E68">
        <w:rPr>
          <w:sz w:val="22"/>
          <w:szCs w:val="22"/>
        </w:rPr>
        <w:t>or applied, shall be adjudged by any court or tribunal of competent jurisdiction to be invalid or</w:t>
      </w:r>
      <w:r w:rsidR="00815C18">
        <w:rPr>
          <w:sz w:val="22"/>
          <w:szCs w:val="22"/>
        </w:rPr>
        <w:t xml:space="preserve"> </w:t>
      </w:r>
      <w:r w:rsidRPr="00F51E68">
        <w:rPr>
          <w:sz w:val="22"/>
          <w:szCs w:val="22"/>
        </w:rPr>
        <w:t>unenforceable, such judgment or determination shall not affect, impair or invalidate the remainder</w:t>
      </w:r>
      <w:r w:rsidR="00815C18">
        <w:rPr>
          <w:sz w:val="22"/>
          <w:szCs w:val="22"/>
        </w:rPr>
        <w:t xml:space="preserve"> </w:t>
      </w:r>
      <w:r w:rsidRPr="00F51E68">
        <w:rPr>
          <w:sz w:val="22"/>
          <w:szCs w:val="22"/>
        </w:rPr>
        <w:t>of this local law, shall be confined in its operation and interpretation only to the circumstances,</w:t>
      </w:r>
      <w:r w:rsidR="00815C18">
        <w:rPr>
          <w:sz w:val="22"/>
          <w:szCs w:val="22"/>
        </w:rPr>
        <w:t xml:space="preserve"> </w:t>
      </w:r>
      <w:r w:rsidRPr="00F51E68">
        <w:rPr>
          <w:sz w:val="22"/>
          <w:szCs w:val="22"/>
        </w:rPr>
        <w:t>persons, and provisions of this local law directly involved in the controversy in</w:t>
      </w:r>
      <w:r w:rsidR="00815C18">
        <w:rPr>
          <w:sz w:val="22"/>
          <w:szCs w:val="22"/>
        </w:rPr>
        <w:t xml:space="preserve"> </w:t>
      </w:r>
      <w:r w:rsidRPr="00F51E68">
        <w:rPr>
          <w:sz w:val="22"/>
          <w:szCs w:val="22"/>
        </w:rPr>
        <w:t>which such judgment or determination shall have been rendered, and such invalidity or unenforceability</w:t>
      </w:r>
      <w:r w:rsidR="00815C18">
        <w:rPr>
          <w:sz w:val="22"/>
          <w:szCs w:val="22"/>
        </w:rPr>
        <w:t xml:space="preserve"> </w:t>
      </w:r>
      <w:r w:rsidRPr="00F51E68">
        <w:rPr>
          <w:sz w:val="22"/>
          <w:szCs w:val="22"/>
        </w:rPr>
        <w:t>shall not be applied to other persons or circumstances. If such provision may not</w:t>
      </w:r>
      <w:r w:rsidR="00815C18">
        <w:rPr>
          <w:sz w:val="22"/>
          <w:szCs w:val="22"/>
        </w:rPr>
        <w:t xml:space="preserve"> </w:t>
      </w:r>
      <w:r w:rsidRPr="00F51E68">
        <w:rPr>
          <w:sz w:val="22"/>
          <w:szCs w:val="22"/>
        </w:rPr>
        <w:t>be so saved, then it shall be deemed severed from this local law and the balance hereof shall</w:t>
      </w:r>
      <w:r w:rsidR="00815C18">
        <w:rPr>
          <w:sz w:val="22"/>
          <w:szCs w:val="22"/>
        </w:rPr>
        <w:t xml:space="preserve"> </w:t>
      </w:r>
      <w:r w:rsidRPr="00F51E68">
        <w:rPr>
          <w:sz w:val="22"/>
          <w:szCs w:val="22"/>
        </w:rPr>
        <w:t>survive.</w:t>
      </w:r>
    </w:p>
    <w:p w14:paraId="712557B6" w14:textId="77777777" w:rsidR="00815C18" w:rsidRPr="00F51E68" w:rsidRDefault="00815C18"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083C0F33" w14:textId="1864A479"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197283">
        <w:rPr>
          <w:b/>
          <w:bCs/>
          <w:sz w:val="22"/>
          <w:szCs w:val="22"/>
          <w:u w:val="single"/>
        </w:rPr>
        <w:t>Section 9</w:t>
      </w:r>
      <w:r w:rsidRPr="00F51E68">
        <w:rPr>
          <w:b/>
          <w:bCs/>
          <w:sz w:val="22"/>
          <w:szCs w:val="22"/>
        </w:rPr>
        <w:t xml:space="preserve"> LIMITATION UPON TOWN LIABILITY: </w:t>
      </w:r>
      <w:r w:rsidRPr="00F51E68">
        <w:rPr>
          <w:sz w:val="22"/>
          <w:szCs w:val="22"/>
        </w:rPr>
        <w:t>The Town, and its officers, employees,</w:t>
      </w:r>
      <w:r w:rsidR="00815C18">
        <w:rPr>
          <w:sz w:val="22"/>
          <w:szCs w:val="22"/>
        </w:rPr>
        <w:t xml:space="preserve"> </w:t>
      </w:r>
      <w:r w:rsidRPr="00F51E68">
        <w:rPr>
          <w:sz w:val="22"/>
          <w:szCs w:val="22"/>
        </w:rPr>
        <w:t>and agents shall not be liable or responsible for any injuries to persons or damages to property</w:t>
      </w:r>
      <w:r w:rsidR="00815C18">
        <w:rPr>
          <w:sz w:val="22"/>
          <w:szCs w:val="22"/>
        </w:rPr>
        <w:t xml:space="preserve"> </w:t>
      </w:r>
      <w:r w:rsidRPr="00F51E68">
        <w:rPr>
          <w:sz w:val="22"/>
          <w:szCs w:val="22"/>
        </w:rPr>
        <w:t>or property rights due to the Town’s actions or failures to act under or pursuant to this local</w:t>
      </w:r>
      <w:r w:rsidR="00815C18">
        <w:rPr>
          <w:sz w:val="22"/>
          <w:szCs w:val="22"/>
        </w:rPr>
        <w:t xml:space="preserve"> </w:t>
      </w:r>
      <w:r w:rsidRPr="00F51E68">
        <w:rPr>
          <w:sz w:val="22"/>
          <w:szCs w:val="22"/>
        </w:rPr>
        <w:t>law, unless it is proven to a reasonable degree of certainty that: (i) such alleged act of, or failure</w:t>
      </w:r>
      <w:r w:rsidR="00815C18">
        <w:rPr>
          <w:sz w:val="22"/>
          <w:szCs w:val="22"/>
        </w:rPr>
        <w:t xml:space="preserve"> </w:t>
      </w:r>
      <w:r w:rsidRPr="00F51E68">
        <w:rPr>
          <w:sz w:val="22"/>
          <w:szCs w:val="22"/>
        </w:rPr>
        <w:t>to act by, the Town was a primary cause of such injury, loss, or damage; and (ii) such act or</w:t>
      </w:r>
      <w:r w:rsidR="00815C18">
        <w:rPr>
          <w:sz w:val="22"/>
          <w:szCs w:val="22"/>
        </w:rPr>
        <w:t xml:space="preserve"> </w:t>
      </w:r>
      <w:r w:rsidRPr="00F51E68">
        <w:rPr>
          <w:sz w:val="22"/>
          <w:szCs w:val="22"/>
        </w:rPr>
        <w:t>failure act was principally caused by a willful or intentional act of the Town, its officers or</w:t>
      </w:r>
      <w:r w:rsidR="00815C18">
        <w:rPr>
          <w:sz w:val="22"/>
          <w:szCs w:val="22"/>
        </w:rPr>
        <w:t xml:space="preserve"> </w:t>
      </w:r>
      <w:r w:rsidRPr="00F51E68">
        <w:rPr>
          <w:sz w:val="22"/>
          <w:szCs w:val="22"/>
        </w:rPr>
        <w:t>agents. This provision shall be construed and applied to the maximum extent permitted by</w:t>
      </w:r>
      <w:r w:rsidR="00815C18">
        <w:rPr>
          <w:sz w:val="22"/>
          <w:szCs w:val="22"/>
        </w:rPr>
        <w:t xml:space="preserve"> </w:t>
      </w:r>
      <w:r w:rsidRPr="00F51E68">
        <w:rPr>
          <w:sz w:val="22"/>
          <w:szCs w:val="22"/>
        </w:rPr>
        <w:t>law, does not waive any sovereign or governmental immunity of the Town, and does not create</w:t>
      </w:r>
      <w:r w:rsidR="00815C18">
        <w:rPr>
          <w:sz w:val="22"/>
          <w:szCs w:val="22"/>
        </w:rPr>
        <w:t xml:space="preserve"> </w:t>
      </w:r>
      <w:r w:rsidRPr="00F51E68">
        <w:rPr>
          <w:sz w:val="22"/>
          <w:szCs w:val="22"/>
        </w:rPr>
        <w:t>any theory or claim of liability where none exists at law or in equity.</w:t>
      </w:r>
    </w:p>
    <w:p w14:paraId="5CE46C82" w14:textId="77777777" w:rsidR="00815C18" w:rsidRPr="00F51E68" w:rsidRDefault="00815C18"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67124136" w14:textId="6853B645" w:rsidR="008F51FF" w:rsidRDefault="008F51FF"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197283">
        <w:rPr>
          <w:b/>
          <w:bCs/>
          <w:sz w:val="22"/>
          <w:szCs w:val="22"/>
          <w:u w:val="single"/>
        </w:rPr>
        <w:t>Section 10</w:t>
      </w:r>
      <w:r w:rsidRPr="00F51E68">
        <w:rPr>
          <w:b/>
          <w:bCs/>
          <w:sz w:val="22"/>
          <w:szCs w:val="22"/>
        </w:rPr>
        <w:t xml:space="preserve"> ARTICLE 78: </w:t>
      </w:r>
      <w:r w:rsidRPr="00F51E68">
        <w:rPr>
          <w:sz w:val="22"/>
          <w:szCs w:val="22"/>
        </w:rPr>
        <w:t>Any person aggrieved by any decision or determination of the</w:t>
      </w:r>
      <w:r w:rsidR="00815C18">
        <w:rPr>
          <w:sz w:val="22"/>
          <w:szCs w:val="22"/>
        </w:rPr>
        <w:t xml:space="preserve"> </w:t>
      </w:r>
      <w:r w:rsidRPr="00F51E68">
        <w:rPr>
          <w:sz w:val="22"/>
          <w:szCs w:val="22"/>
        </w:rPr>
        <w:t>Town Board in respect of the application of this local law, or the issuance or denial of a Waiver</w:t>
      </w:r>
      <w:r w:rsidR="00815C18">
        <w:rPr>
          <w:sz w:val="22"/>
          <w:szCs w:val="22"/>
        </w:rPr>
        <w:t xml:space="preserve"> </w:t>
      </w:r>
      <w:r w:rsidRPr="00F51E68">
        <w:rPr>
          <w:sz w:val="22"/>
          <w:szCs w:val="22"/>
        </w:rPr>
        <w:t>hereunder, may have said decision or determination reviewed by the Supreme Court in the</w:t>
      </w:r>
      <w:r w:rsidR="00815C18">
        <w:rPr>
          <w:sz w:val="22"/>
          <w:szCs w:val="22"/>
        </w:rPr>
        <w:t xml:space="preserve"> </w:t>
      </w:r>
      <w:r w:rsidRPr="00F51E68">
        <w:rPr>
          <w:sz w:val="22"/>
          <w:szCs w:val="22"/>
        </w:rPr>
        <w:t>manner provided by Article 78 of the Civil Practice Law and Rules. This provision shall not,</w:t>
      </w:r>
      <w:r w:rsidR="00815C18">
        <w:rPr>
          <w:sz w:val="22"/>
          <w:szCs w:val="22"/>
        </w:rPr>
        <w:t xml:space="preserve"> </w:t>
      </w:r>
      <w:r w:rsidRPr="00F51E68">
        <w:rPr>
          <w:sz w:val="22"/>
          <w:szCs w:val="22"/>
        </w:rPr>
        <w:t>however, expand the jurisdiction, scope, or applicability of said Article 78, create a right of</w:t>
      </w:r>
      <w:r w:rsidR="00815C18">
        <w:rPr>
          <w:sz w:val="22"/>
          <w:szCs w:val="22"/>
        </w:rPr>
        <w:t xml:space="preserve"> </w:t>
      </w:r>
      <w:r w:rsidRPr="00F51E68">
        <w:rPr>
          <w:sz w:val="22"/>
          <w:szCs w:val="22"/>
        </w:rPr>
        <w:t>standing where such right does not otherwise exist, or waive any claims, rights, or defenses</w:t>
      </w:r>
      <w:r w:rsidR="00815C18">
        <w:rPr>
          <w:sz w:val="22"/>
          <w:szCs w:val="22"/>
        </w:rPr>
        <w:t xml:space="preserve"> </w:t>
      </w:r>
      <w:r w:rsidRPr="00F51E68">
        <w:rPr>
          <w:sz w:val="22"/>
          <w:szCs w:val="22"/>
        </w:rPr>
        <w:t>the Town may have regarding questions of law or fact pertaining to the judicial and legal concepts</w:t>
      </w:r>
      <w:r w:rsidR="00815C18">
        <w:rPr>
          <w:sz w:val="22"/>
          <w:szCs w:val="22"/>
        </w:rPr>
        <w:t xml:space="preserve"> </w:t>
      </w:r>
      <w:r w:rsidRPr="00F51E68">
        <w:rPr>
          <w:sz w:val="22"/>
          <w:szCs w:val="22"/>
        </w:rPr>
        <w:t>of ripeness, standing, timeliness, governmental immunities, or of any other matter. Further,</w:t>
      </w:r>
      <w:r w:rsidR="00815C18">
        <w:rPr>
          <w:sz w:val="22"/>
          <w:szCs w:val="22"/>
        </w:rPr>
        <w:t xml:space="preserve"> </w:t>
      </w:r>
      <w:r w:rsidRPr="00F51E68">
        <w:rPr>
          <w:sz w:val="22"/>
          <w:szCs w:val="22"/>
        </w:rPr>
        <w:t>all administrative remedies and appeals must be fully exhausted before any Person may</w:t>
      </w:r>
      <w:r w:rsidR="00A853A7">
        <w:rPr>
          <w:sz w:val="22"/>
          <w:szCs w:val="22"/>
        </w:rPr>
        <w:t xml:space="preserve"> </w:t>
      </w:r>
      <w:r w:rsidRPr="00F51E68">
        <w:rPr>
          <w:sz w:val="22"/>
          <w:szCs w:val="22"/>
        </w:rPr>
        <w:t>commence any proceeding under said Article 78.</w:t>
      </w:r>
    </w:p>
    <w:p w14:paraId="09EFBF77" w14:textId="77777777" w:rsidR="00815C18" w:rsidRPr="00F51E68" w:rsidRDefault="00815C18" w:rsidP="008F51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5E842861" w14:textId="1F6CDD92" w:rsidR="008F51FF" w:rsidRPr="00F51E68" w:rsidRDefault="008F51FF"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197283">
        <w:rPr>
          <w:b/>
          <w:bCs/>
          <w:sz w:val="22"/>
          <w:szCs w:val="22"/>
          <w:u w:val="single"/>
        </w:rPr>
        <w:t>Section 11</w:t>
      </w:r>
      <w:r w:rsidRPr="00F51E68">
        <w:rPr>
          <w:b/>
          <w:bCs/>
          <w:sz w:val="22"/>
          <w:szCs w:val="22"/>
        </w:rPr>
        <w:t xml:space="preserve"> EFFECTIVE DATE : </w:t>
      </w:r>
      <w:r w:rsidRPr="00F51E68">
        <w:rPr>
          <w:sz w:val="22"/>
          <w:szCs w:val="22"/>
        </w:rPr>
        <w:t>This local law shall take effect immediately, and for</w:t>
      </w:r>
      <w:r w:rsidR="00815C18">
        <w:rPr>
          <w:sz w:val="22"/>
          <w:szCs w:val="22"/>
        </w:rPr>
        <w:t xml:space="preserve"> </w:t>
      </w:r>
      <w:r w:rsidRPr="00F51E68">
        <w:rPr>
          <w:sz w:val="22"/>
          <w:szCs w:val="22"/>
        </w:rPr>
        <w:t>good cause shown may be further extended for such periods of additional time as the Town</w:t>
      </w:r>
      <w:r w:rsidR="00815C18">
        <w:rPr>
          <w:sz w:val="22"/>
          <w:szCs w:val="22"/>
        </w:rPr>
        <w:t xml:space="preserve"> </w:t>
      </w:r>
      <w:r w:rsidRPr="00F51E68">
        <w:rPr>
          <w:sz w:val="22"/>
          <w:szCs w:val="22"/>
        </w:rPr>
        <w:t>Board may declare in accord with law.</w:t>
      </w:r>
    </w:p>
    <w:sectPr w:rsidR="008F51FF" w:rsidRPr="00F51E6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1B6E" w14:textId="77777777" w:rsidR="00B954CF" w:rsidRDefault="00B954CF">
      <w:r>
        <w:separator/>
      </w:r>
    </w:p>
  </w:endnote>
  <w:endnote w:type="continuationSeparator" w:id="0">
    <w:p w14:paraId="3E98A43E" w14:textId="77777777" w:rsidR="00B954CF" w:rsidRDefault="00B9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Dreaming Outloud Script Pro">
    <w:altName w:val="Calibri"/>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50297"/>
      <w:docPartObj>
        <w:docPartGallery w:val="Page Numbers (Bottom of Page)"/>
        <w:docPartUnique/>
      </w:docPartObj>
    </w:sdtPr>
    <w:sdtEndPr/>
    <w:sdtContent>
      <w:sdt>
        <w:sdtPr>
          <w:id w:val="-1769616900"/>
          <w:docPartObj>
            <w:docPartGallery w:val="Page Numbers (Top of Page)"/>
            <w:docPartUnique/>
          </w:docPartObj>
        </w:sdtPr>
        <w:sdtEndPr/>
        <w:sdtContent>
          <w:p w14:paraId="299BF1B1" w14:textId="3F5EB3AF" w:rsidR="00893F36" w:rsidRDefault="00893F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6280BE" w14:textId="57E28F2F" w:rsidR="00580CB0" w:rsidRDefault="00580CB0">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0905" w14:textId="77777777" w:rsidR="00B954CF" w:rsidRDefault="00B954CF">
      <w:r>
        <w:separator/>
      </w:r>
    </w:p>
  </w:footnote>
  <w:footnote w:type="continuationSeparator" w:id="0">
    <w:p w14:paraId="0B73E1EB" w14:textId="77777777" w:rsidR="00B954CF" w:rsidRDefault="00B9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08E" w14:textId="1568939F" w:rsidR="00580CB0" w:rsidRDefault="007F1E02">
    <w:pPr>
      <w:pStyle w:val="Header"/>
      <w:tabs>
        <w:tab w:val="clear" w:pos="9360"/>
        <w:tab w:val="right" w:pos="9340"/>
      </w:tabs>
    </w:pPr>
    <w:r>
      <w:t>May</w:t>
    </w:r>
    <w:r w:rsidR="00EB3E60">
      <w:t xml:space="preserve"> Agenda Meeting – Recorded and Posted on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2D0"/>
    <w:multiLevelType w:val="hybridMultilevel"/>
    <w:tmpl w:val="2E3CF98E"/>
    <w:numStyleLink w:val="ImportedStyle10"/>
  </w:abstractNum>
  <w:abstractNum w:abstractNumId="1" w15:restartNumberingAfterBreak="0">
    <w:nsid w:val="0C01238B"/>
    <w:multiLevelType w:val="hybridMultilevel"/>
    <w:tmpl w:val="871E1AE8"/>
    <w:numStyleLink w:val="ImportedStyle3"/>
  </w:abstractNum>
  <w:abstractNum w:abstractNumId="2" w15:restartNumberingAfterBreak="0">
    <w:nsid w:val="1A125179"/>
    <w:multiLevelType w:val="hybridMultilevel"/>
    <w:tmpl w:val="E2509306"/>
    <w:lvl w:ilvl="0" w:tplc="572493D6">
      <w:start w:val="716"/>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 w15:restartNumberingAfterBreak="0">
    <w:nsid w:val="1DED4FDB"/>
    <w:multiLevelType w:val="hybridMultilevel"/>
    <w:tmpl w:val="810AC4A6"/>
    <w:numStyleLink w:val="ImportedStyle100"/>
  </w:abstractNum>
  <w:abstractNum w:abstractNumId="4" w15:restartNumberingAfterBreak="0">
    <w:nsid w:val="294F6570"/>
    <w:multiLevelType w:val="hybridMultilevel"/>
    <w:tmpl w:val="810AC4A6"/>
    <w:styleLink w:val="ImportedStyle100"/>
    <w:lvl w:ilvl="0" w:tplc="902C7706">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53A8C72">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465EE4">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A9B88C94">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CB8108E">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37A5248">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FB6E2E04">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9565BA0">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EF4CC8C">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C27EE2"/>
    <w:multiLevelType w:val="hybridMultilevel"/>
    <w:tmpl w:val="031EDD0E"/>
    <w:styleLink w:val="Bullet"/>
    <w:lvl w:ilvl="0" w:tplc="DFDCAFC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829768">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32A522">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4696EA">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62155E">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DA65FC">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5BE47D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E85B86">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38176E">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73315C"/>
    <w:multiLevelType w:val="hybridMultilevel"/>
    <w:tmpl w:val="031EDD0E"/>
    <w:numStyleLink w:val="Bullet"/>
  </w:abstractNum>
  <w:abstractNum w:abstractNumId="7" w15:restartNumberingAfterBreak="0">
    <w:nsid w:val="3F880EDE"/>
    <w:multiLevelType w:val="hybridMultilevel"/>
    <w:tmpl w:val="2E3CF98E"/>
    <w:styleLink w:val="ImportedStyle10"/>
    <w:lvl w:ilvl="0" w:tplc="656C80C0">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24ADAF6">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8ECFAFA">
      <w:start w:val="1"/>
      <w:numFmt w:val="lowerRoman"/>
      <w:lvlText w:val="%3."/>
      <w:lvlJc w:val="left"/>
      <w:pPr>
        <w:tabs>
          <w:tab w:val="left" w:pos="720"/>
          <w:tab w:val="num" w:pos="1080"/>
          <w:tab w:val="left" w:pos="126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2C44E90">
      <w:start w:val="1"/>
      <w:numFmt w:val="decimal"/>
      <w:lvlText w:val="%4."/>
      <w:lvlJc w:val="left"/>
      <w:pPr>
        <w:tabs>
          <w:tab w:val="left" w:pos="720"/>
          <w:tab w:val="left" w:pos="1080"/>
          <w:tab w:val="left" w:pos="1260"/>
          <w:tab w:val="num" w:pos="1800"/>
        </w:tabs>
        <w:ind w:left="1440" w:firstLine="105"/>
      </w:pPr>
      <w:rPr>
        <w:rFonts w:hAnsi="Arial Unicode MS"/>
        <w:caps w:val="0"/>
        <w:smallCaps w:val="0"/>
        <w:strike w:val="0"/>
        <w:dstrike w:val="0"/>
        <w:outline w:val="0"/>
        <w:emboss w:val="0"/>
        <w:imprint w:val="0"/>
        <w:spacing w:val="0"/>
        <w:w w:val="100"/>
        <w:kern w:val="0"/>
        <w:position w:val="0"/>
        <w:highlight w:val="none"/>
        <w:vertAlign w:val="baseline"/>
      </w:rPr>
    </w:lvl>
    <w:lvl w:ilvl="4" w:tplc="688634EC">
      <w:start w:val="1"/>
      <w:numFmt w:val="lowerLetter"/>
      <w:lvlText w:val="%5."/>
      <w:lvlJc w:val="left"/>
      <w:pPr>
        <w:tabs>
          <w:tab w:val="left" w:pos="720"/>
          <w:tab w:val="left" w:pos="1080"/>
          <w:tab w:val="left" w:pos="1260"/>
          <w:tab w:val="num" w:pos="2520"/>
        </w:tabs>
        <w:ind w:left="2160" w:hanging="75"/>
      </w:pPr>
      <w:rPr>
        <w:rFonts w:hAnsi="Arial Unicode MS"/>
        <w:caps w:val="0"/>
        <w:smallCaps w:val="0"/>
        <w:strike w:val="0"/>
        <w:dstrike w:val="0"/>
        <w:outline w:val="0"/>
        <w:emboss w:val="0"/>
        <w:imprint w:val="0"/>
        <w:spacing w:val="0"/>
        <w:w w:val="100"/>
        <w:kern w:val="0"/>
        <w:position w:val="0"/>
        <w:highlight w:val="none"/>
        <w:vertAlign w:val="baseline"/>
      </w:rPr>
    </w:lvl>
    <w:lvl w:ilvl="5" w:tplc="A0BA7660">
      <w:start w:val="1"/>
      <w:numFmt w:val="lowerRoman"/>
      <w:lvlText w:val="%6."/>
      <w:lvlJc w:val="left"/>
      <w:pPr>
        <w:tabs>
          <w:tab w:val="left" w:pos="720"/>
          <w:tab w:val="left" w:pos="1080"/>
          <w:tab w:val="left" w:pos="126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A96D324">
      <w:start w:val="1"/>
      <w:numFmt w:val="decimal"/>
      <w:lvlText w:val="%7."/>
      <w:lvlJc w:val="left"/>
      <w:pPr>
        <w:tabs>
          <w:tab w:val="left" w:pos="720"/>
          <w:tab w:val="left" w:pos="1080"/>
          <w:tab w:val="left" w:pos="1260"/>
          <w:tab w:val="num" w:pos="3960"/>
        </w:tabs>
        <w:ind w:left="3600" w:hanging="75"/>
      </w:pPr>
      <w:rPr>
        <w:rFonts w:hAnsi="Arial Unicode MS"/>
        <w:caps w:val="0"/>
        <w:smallCaps w:val="0"/>
        <w:strike w:val="0"/>
        <w:dstrike w:val="0"/>
        <w:outline w:val="0"/>
        <w:emboss w:val="0"/>
        <w:imprint w:val="0"/>
        <w:spacing w:val="0"/>
        <w:w w:val="100"/>
        <w:kern w:val="0"/>
        <w:position w:val="0"/>
        <w:highlight w:val="none"/>
        <w:vertAlign w:val="baseline"/>
      </w:rPr>
    </w:lvl>
    <w:lvl w:ilvl="7" w:tplc="C00E69CA">
      <w:start w:val="1"/>
      <w:numFmt w:val="lowerLetter"/>
      <w:lvlText w:val="%8."/>
      <w:lvlJc w:val="left"/>
      <w:pPr>
        <w:tabs>
          <w:tab w:val="left" w:pos="720"/>
          <w:tab w:val="left" w:pos="1080"/>
          <w:tab w:val="left" w:pos="1260"/>
          <w:tab w:val="num" w:pos="4680"/>
        </w:tabs>
        <w:ind w:left="4320" w:hanging="75"/>
      </w:pPr>
      <w:rPr>
        <w:rFonts w:hAnsi="Arial Unicode MS"/>
        <w:caps w:val="0"/>
        <w:smallCaps w:val="0"/>
        <w:strike w:val="0"/>
        <w:dstrike w:val="0"/>
        <w:outline w:val="0"/>
        <w:emboss w:val="0"/>
        <w:imprint w:val="0"/>
        <w:spacing w:val="0"/>
        <w:w w:val="100"/>
        <w:kern w:val="0"/>
        <w:position w:val="0"/>
        <w:highlight w:val="none"/>
        <w:vertAlign w:val="baseline"/>
      </w:rPr>
    </w:lvl>
    <w:lvl w:ilvl="8" w:tplc="FD8C724E">
      <w:start w:val="1"/>
      <w:numFmt w:val="lowerRoman"/>
      <w:lvlText w:val="%9."/>
      <w:lvlJc w:val="left"/>
      <w:pPr>
        <w:tabs>
          <w:tab w:val="left" w:pos="720"/>
          <w:tab w:val="left" w:pos="1080"/>
          <w:tab w:val="left" w:pos="126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744B62"/>
    <w:multiLevelType w:val="hybridMultilevel"/>
    <w:tmpl w:val="6E30A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3756E"/>
    <w:multiLevelType w:val="hybridMultilevel"/>
    <w:tmpl w:val="BC826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13849"/>
    <w:multiLevelType w:val="hybridMultilevel"/>
    <w:tmpl w:val="70C008A0"/>
    <w:numStyleLink w:val="ImportedStyle1"/>
  </w:abstractNum>
  <w:abstractNum w:abstractNumId="11" w15:restartNumberingAfterBreak="0">
    <w:nsid w:val="6DE414AC"/>
    <w:multiLevelType w:val="hybridMultilevel"/>
    <w:tmpl w:val="70C008A0"/>
    <w:styleLink w:val="ImportedStyle1"/>
    <w:lvl w:ilvl="0" w:tplc="1C184432">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2B25D9C">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8A592">
      <w:start w:val="1"/>
      <w:numFmt w:val="lowerRoman"/>
      <w:lvlText w:val="%3."/>
      <w:lvlJc w:val="left"/>
      <w:pPr>
        <w:tabs>
          <w:tab w:val="left" w:pos="720"/>
          <w:tab w:val="num" w:pos="1440"/>
        </w:tabs>
        <w:ind w:left="108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431298F8">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52E25CA">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D026D4E">
      <w:start w:val="1"/>
      <w:numFmt w:val="lowerRoman"/>
      <w:lvlText w:val="%6."/>
      <w:lvlJc w:val="left"/>
      <w:pPr>
        <w:tabs>
          <w:tab w:val="left" w:pos="720"/>
          <w:tab w:val="num" w:pos="3600"/>
        </w:tabs>
        <w:ind w:left="324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BA98F354">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6CE13EA">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EB0E986">
      <w:start w:val="1"/>
      <w:numFmt w:val="lowerRoman"/>
      <w:lvlText w:val="%9."/>
      <w:lvlJc w:val="left"/>
      <w:pPr>
        <w:tabs>
          <w:tab w:val="left" w:pos="720"/>
          <w:tab w:val="num" w:pos="5760"/>
        </w:tabs>
        <w:ind w:left="540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67254B1"/>
    <w:multiLevelType w:val="hybridMultilevel"/>
    <w:tmpl w:val="871E1AE8"/>
    <w:styleLink w:val="ImportedStyle3"/>
    <w:lvl w:ilvl="0" w:tplc="8E9A1C64">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99E6098">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4209F48">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09042F5E">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3FA654C">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0E402C6">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D7EC2108">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E06D1FA">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FE8498">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9886261">
    <w:abstractNumId w:val="5"/>
  </w:num>
  <w:num w:numId="2" w16cid:durableId="1859659596">
    <w:abstractNumId w:val="6"/>
  </w:num>
  <w:num w:numId="3" w16cid:durableId="248778877">
    <w:abstractNumId w:val="11"/>
  </w:num>
  <w:num w:numId="4" w16cid:durableId="1264341431">
    <w:abstractNumId w:val="10"/>
  </w:num>
  <w:num w:numId="5" w16cid:durableId="1991788384">
    <w:abstractNumId w:val="7"/>
  </w:num>
  <w:num w:numId="6" w16cid:durableId="547960803">
    <w:abstractNumId w:val="0"/>
  </w:num>
  <w:num w:numId="7" w16cid:durableId="2002850211">
    <w:abstractNumId w:val="12"/>
  </w:num>
  <w:num w:numId="8" w16cid:durableId="1732534078">
    <w:abstractNumId w:val="1"/>
  </w:num>
  <w:num w:numId="9" w16cid:durableId="1804498287">
    <w:abstractNumId w:val="4"/>
  </w:num>
  <w:num w:numId="10" w16cid:durableId="372078009">
    <w:abstractNumId w:val="3"/>
  </w:num>
  <w:num w:numId="11" w16cid:durableId="1490093581">
    <w:abstractNumId w:val="2"/>
  </w:num>
  <w:num w:numId="12" w16cid:durableId="1279877040">
    <w:abstractNumId w:val="8"/>
  </w:num>
  <w:num w:numId="13" w16cid:durableId="1702784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B0"/>
    <w:rsid w:val="00002622"/>
    <w:rsid w:val="0000555E"/>
    <w:rsid w:val="00011AA7"/>
    <w:rsid w:val="00012330"/>
    <w:rsid w:val="00013403"/>
    <w:rsid w:val="000154AA"/>
    <w:rsid w:val="00016906"/>
    <w:rsid w:val="00021AEB"/>
    <w:rsid w:val="00021BFA"/>
    <w:rsid w:val="00023D0A"/>
    <w:rsid w:val="000242CF"/>
    <w:rsid w:val="000259F8"/>
    <w:rsid w:val="000261B0"/>
    <w:rsid w:val="000354E5"/>
    <w:rsid w:val="00035CF9"/>
    <w:rsid w:val="00036071"/>
    <w:rsid w:val="00036F6B"/>
    <w:rsid w:val="000400BB"/>
    <w:rsid w:val="00040A11"/>
    <w:rsid w:val="00040FD9"/>
    <w:rsid w:val="00046DBF"/>
    <w:rsid w:val="00051FD8"/>
    <w:rsid w:val="000537B4"/>
    <w:rsid w:val="00054D3C"/>
    <w:rsid w:val="00055E2F"/>
    <w:rsid w:val="000563F0"/>
    <w:rsid w:val="00061CC9"/>
    <w:rsid w:val="00062231"/>
    <w:rsid w:val="00064170"/>
    <w:rsid w:val="00067CCB"/>
    <w:rsid w:val="0007062F"/>
    <w:rsid w:val="00070D1F"/>
    <w:rsid w:val="00071B7E"/>
    <w:rsid w:val="0007300C"/>
    <w:rsid w:val="00073071"/>
    <w:rsid w:val="00075A27"/>
    <w:rsid w:val="00075E63"/>
    <w:rsid w:val="00076A13"/>
    <w:rsid w:val="00080AFA"/>
    <w:rsid w:val="00083B71"/>
    <w:rsid w:val="000869AB"/>
    <w:rsid w:val="000901E5"/>
    <w:rsid w:val="0009125B"/>
    <w:rsid w:val="00093802"/>
    <w:rsid w:val="00094137"/>
    <w:rsid w:val="00096241"/>
    <w:rsid w:val="00096403"/>
    <w:rsid w:val="000A1E6B"/>
    <w:rsid w:val="000A4057"/>
    <w:rsid w:val="000B1027"/>
    <w:rsid w:val="000B10F4"/>
    <w:rsid w:val="000B125F"/>
    <w:rsid w:val="000B44E8"/>
    <w:rsid w:val="000C53EB"/>
    <w:rsid w:val="000C5E22"/>
    <w:rsid w:val="000C5F87"/>
    <w:rsid w:val="000C7410"/>
    <w:rsid w:val="000D12F2"/>
    <w:rsid w:val="000D2370"/>
    <w:rsid w:val="000D2F2C"/>
    <w:rsid w:val="000D7A07"/>
    <w:rsid w:val="000D7C63"/>
    <w:rsid w:val="000E0729"/>
    <w:rsid w:val="000E16E8"/>
    <w:rsid w:val="000E299A"/>
    <w:rsid w:val="000E31EB"/>
    <w:rsid w:val="000E672D"/>
    <w:rsid w:val="000E751E"/>
    <w:rsid w:val="000F3CDD"/>
    <w:rsid w:val="000F48B5"/>
    <w:rsid w:val="000F7997"/>
    <w:rsid w:val="0010007D"/>
    <w:rsid w:val="00101DF8"/>
    <w:rsid w:val="00102BE8"/>
    <w:rsid w:val="00106660"/>
    <w:rsid w:val="00106854"/>
    <w:rsid w:val="0011290B"/>
    <w:rsid w:val="00113347"/>
    <w:rsid w:val="00115539"/>
    <w:rsid w:val="0011584E"/>
    <w:rsid w:val="00117B10"/>
    <w:rsid w:val="0012610A"/>
    <w:rsid w:val="0012666E"/>
    <w:rsid w:val="00133B99"/>
    <w:rsid w:val="0014193A"/>
    <w:rsid w:val="00144468"/>
    <w:rsid w:val="001464FE"/>
    <w:rsid w:val="00156F8A"/>
    <w:rsid w:val="00157A01"/>
    <w:rsid w:val="00157E93"/>
    <w:rsid w:val="00157FD4"/>
    <w:rsid w:val="00162988"/>
    <w:rsid w:val="00164AA4"/>
    <w:rsid w:val="00170C18"/>
    <w:rsid w:val="001815C6"/>
    <w:rsid w:val="00182298"/>
    <w:rsid w:val="001824DF"/>
    <w:rsid w:val="00183B26"/>
    <w:rsid w:val="00183E70"/>
    <w:rsid w:val="00184864"/>
    <w:rsid w:val="001850E0"/>
    <w:rsid w:val="00191E62"/>
    <w:rsid w:val="001920F1"/>
    <w:rsid w:val="0019311B"/>
    <w:rsid w:val="001936B1"/>
    <w:rsid w:val="001949E1"/>
    <w:rsid w:val="00197283"/>
    <w:rsid w:val="001A18BA"/>
    <w:rsid w:val="001A38E7"/>
    <w:rsid w:val="001A394A"/>
    <w:rsid w:val="001B2124"/>
    <w:rsid w:val="001B36FE"/>
    <w:rsid w:val="001B4890"/>
    <w:rsid w:val="001B5B70"/>
    <w:rsid w:val="001B60A1"/>
    <w:rsid w:val="001C35D6"/>
    <w:rsid w:val="001C74D4"/>
    <w:rsid w:val="001D351D"/>
    <w:rsid w:val="001D516B"/>
    <w:rsid w:val="001E28AD"/>
    <w:rsid w:val="001E3EE0"/>
    <w:rsid w:val="001E3EE4"/>
    <w:rsid w:val="001F02A6"/>
    <w:rsid w:val="001F67DC"/>
    <w:rsid w:val="001F707C"/>
    <w:rsid w:val="00202758"/>
    <w:rsid w:val="0020502E"/>
    <w:rsid w:val="00206C85"/>
    <w:rsid w:val="0020768C"/>
    <w:rsid w:val="002109C1"/>
    <w:rsid w:val="00214D84"/>
    <w:rsid w:val="002159D9"/>
    <w:rsid w:val="0021690E"/>
    <w:rsid w:val="00216C52"/>
    <w:rsid w:val="0022053F"/>
    <w:rsid w:val="002221A1"/>
    <w:rsid w:val="0022235B"/>
    <w:rsid w:val="00227ADE"/>
    <w:rsid w:val="00230133"/>
    <w:rsid w:val="002334DB"/>
    <w:rsid w:val="0023650C"/>
    <w:rsid w:val="00237EA4"/>
    <w:rsid w:val="002421A9"/>
    <w:rsid w:val="00243964"/>
    <w:rsid w:val="0024417C"/>
    <w:rsid w:val="00246F68"/>
    <w:rsid w:val="002477CC"/>
    <w:rsid w:val="00251F7E"/>
    <w:rsid w:val="002528BB"/>
    <w:rsid w:val="00253F32"/>
    <w:rsid w:val="00255465"/>
    <w:rsid w:val="00255797"/>
    <w:rsid w:val="00256031"/>
    <w:rsid w:val="00257C10"/>
    <w:rsid w:val="002638E7"/>
    <w:rsid w:val="0027148D"/>
    <w:rsid w:val="002725CD"/>
    <w:rsid w:val="002749C6"/>
    <w:rsid w:val="002760CC"/>
    <w:rsid w:val="00283C4A"/>
    <w:rsid w:val="002848C0"/>
    <w:rsid w:val="00284960"/>
    <w:rsid w:val="00293116"/>
    <w:rsid w:val="00293D80"/>
    <w:rsid w:val="00295D2C"/>
    <w:rsid w:val="00296553"/>
    <w:rsid w:val="0029699B"/>
    <w:rsid w:val="00297152"/>
    <w:rsid w:val="002A1679"/>
    <w:rsid w:val="002A2140"/>
    <w:rsid w:val="002A4FFB"/>
    <w:rsid w:val="002A651C"/>
    <w:rsid w:val="002A65C8"/>
    <w:rsid w:val="002A6D92"/>
    <w:rsid w:val="002A73AF"/>
    <w:rsid w:val="002B41A1"/>
    <w:rsid w:val="002C12F6"/>
    <w:rsid w:val="002C1F90"/>
    <w:rsid w:val="002D4D43"/>
    <w:rsid w:val="002D6ED5"/>
    <w:rsid w:val="002E08DE"/>
    <w:rsid w:val="002E269F"/>
    <w:rsid w:val="002E312A"/>
    <w:rsid w:val="002E5A62"/>
    <w:rsid w:val="002E7B75"/>
    <w:rsid w:val="002F25EE"/>
    <w:rsid w:val="002F2E67"/>
    <w:rsid w:val="00301B22"/>
    <w:rsid w:val="00311BDC"/>
    <w:rsid w:val="00312C33"/>
    <w:rsid w:val="00312DAF"/>
    <w:rsid w:val="003169D5"/>
    <w:rsid w:val="0032031F"/>
    <w:rsid w:val="00321AC4"/>
    <w:rsid w:val="00322C1C"/>
    <w:rsid w:val="003420A2"/>
    <w:rsid w:val="003442EF"/>
    <w:rsid w:val="00346115"/>
    <w:rsid w:val="00347739"/>
    <w:rsid w:val="00350B5C"/>
    <w:rsid w:val="00354100"/>
    <w:rsid w:val="00354843"/>
    <w:rsid w:val="00354E43"/>
    <w:rsid w:val="00357370"/>
    <w:rsid w:val="00360944"/>
    <w:rsid w:val="00361941"/>
    <w:rsid w:val="0036263E"/>
    <w:rsid w:val="0036442F"/>
    <w:rsid w:val="003658E6"/>
    <w:rsid w:val="00365924"/>
    <w:rsid w:val="00366657"/>
    <w:rsid w:val="003719D8"/>
    <w:rsid w:val="00374ECE"/>
    <w:rsid w:val="00375847"/>
    <w:rsid w:val="003758E8"/>
    <w:rsid w:val="003809DF"/>
    <w:rsid w:val="00380B33"/>
    <w:rsid w:val="00381F00"/>
    <w:rsid w:val="00384645"/>
    <w:rsid w:val="003851EF"/>
    <w:rsid w:val="0038642D"/>
    <w:rsid w:val="00387FA3"/>
    <w:rsid w:val="0039342F"/>
    <w:rsid w:val="00396562"/>
    <w:rsid w:val="003A2E93"/>
    <w:rsid w:val="003A4940"/>
    <w:rsid w:val="003A53D3"/>
    <w:rsid w:val="003A64D5"/>
    <w:rsid w:val="003A66C1"/>
    <w:rsid w:val="003B0F4A"/>
    <w:rsid w:val="003B34F1"/>
    <w:rsid w:val="003B6553"/>
    <w:rsid w:val="003B6FE1"/>
    <w:rsid w:val="003B7046"/>
    <w:rsid w:val="003B787B"/>
    <w:rsid w:val="003B7941"/>
    <w:rsid w:val="003C239F"/>
    <w:rsid w:val="003C67F7"/>
    <w:rsid w:val="003D21D9"/>
    <w:rsid w:val="003D227D"/>
    <w:rsid w:val="003D7479"/>
    <w:rsid w:val="003E1BE1"/>
    <w:rsid w:val="003E1E17"/>
    <w:rsid w:val="003E33F4"/>
    <w:rsid w:val="003E38A3"/>
    <w:rsid w:val="003E4D08"/>
    <w:rsid w:val="003E606D"/>
    <w:rsid w:val="003F030D"/>
    <w:rsid w:val="003F0998"/>
    <w:rsid w:val="004009F8"/>
    <w:rsid w:val="004025F2"/>
    <w:rsid w:val="004054D5"/>
    <w:rsid w:val="00406614"/>
    <w:rsid w:val="0041112D"/>
    <w:rsid w:val="00412586"/>
    <w:rsid w:val="004129F9"/>
    <w:rsid w:val="004179C1"/>
    <w:rsid w:val="004201DF"/>
    <w:rsid w:val="00426145"/>
    <w:rsid w:val="00426EDA"/>
    <w:rsid w:val="004275ED"/>
    <w:rsid w:val="004302E2"/>
    <w:rsid w:val="00431691"/>
    <w:rsid w:val="004317DC"/>
    <w:rsid w:val="00433548"/>
    <w:rsid w:val="004348FF"/>
    <w:rsid w:val="00434BE4"/>
    <w:rsid w:val="00435794"/>
    <w:rsid w:val="00435B3C"/>
    <w:rsid w:val="00441BBF"/>
    <w:rsid w:val="00447F07"/>
    <w:rsid w:val="00451C7A"/>
    <w:rsid w:val="00453A2E"/>
    <w:rsid w:val="00453A39"/>
    <w:rsid w:val="00455C3D"/>
    <w:rsid w:val="00456DBC"/>
    <w:rsid w:val="004608A0"/>
    <w:rsid w:val="00460FAD"/>
    <w:rsid w:val="0046106B"/>
    <w:rsid w:val="00462852"/>
    <w:rsid w:val="00467280"/>
    <w:rsid w:val="00471601"/>
    <w:rsid w:val="00471BF1"/>
    <w:rsid w:val="004739A2"/>
    <w:rsid w:val="0047699A"/>
    <w:rsid w:val="00481775"/>
    <w:rsid w:val="00490024"/>
    <w:rsid w:val="00491986"/>
    <w:rsid w:val="004965DA"/>
    <w:rsid w:val="00496721"/>
    <w:rsid w:val="004970B2"/>
    <w:rsid w:val="004A1456"/>
    <w:rsid w:val="004B0F7B"/>
    <w:rsid w:val="004B222C"/>
    <w:rsid w:val="004B236B"/>
    <w:rsid w:val="004B2E1F"/>
    <w:rsid w:val="004B6469"/>
    <w:rsid w:val="004C4ACB"/>
    <w:rsid w:val="004C54B8"/>
    <w:rsid w:val="004D2C75"/>
    <w:rsid w:val="004D5596"/>
    <w:rsid w:val="004D6B2B"/>
    <w:rsid w:val="004D6C24"/>
    <w:rsid w:val="004E10AB"/>
    <w:rsid w:val="004E17CC"/>
    <w:rsid w:val="004E1A6C"/>
    <w:rsid w:val="004E2E5D"/>
    <w:rsid w:val="004E3F58"/>
    <w:rsid w:val="004E6010"/>
    <w:rsid w:val="004F0073"/>
    <w:rsid w:val="004F0FC7"/>
    <w:rsid w:val="004F1DC3"/>
    <w:rsid w:val="004F40AF"/>
    <w:rsid w:val="00503FD7"/>
    <w:rsid w:val="0051060C"/>
    <w:rsid w:val="00511C28"/>
    <w:rsid w:val="0051253F"/>
    <w:rsid w:val="00520261"/>
    <w:rsid w:val="005207C5"/>
    <w:rsid w:val="00522AA2"/>
    <w:rsid w:val="00526B0C"/>
    <w:rsid w:val="005315CA"/>
    <w:rsid w:val="00532650"/>
    <w:rsid w:val="00533C40"/>
    <w:rsid w:val="00540EB3"/>
    <w:rsid w:val="00544798"/>
    <w:rsid w:val="005463B9"/>
    <w:rsid w:val="00554983"/>
    <w:rsid w:val="00554DBE"/>
    <w:rsid w:val="00563C88"/>
    <w:rsid w:val="00565CB1"/>
    <w:rsid w:val="0057065D"/>
    <w:rsid w:val="005707FF"/>
    <w:rsid w:val="00571A38"/>
    <w:rsid w:val="00576113"/>
    <w:rsid w:val="00580CB0"/>
    <w:rsid w:val="00582D35"/>
    <w:rsid w:val="00587B13"/>
    <w:rsid w:val="005918DF"/>
    <w:rsid w:val="005A1017"/>
    <w:rsid w:val="005A1609"/>
    <w:rsid w:val="005A1D35"/>
    <w:rsid w:val="005A27BE"/>
    <w:rsid w:val="005A47E1"/>
    <w:rsid w:val="005A5BDE"/>
    <w:rsid w:val="005B26E0"/>
    <w:rsid w:val="005B6055"/>
    <w:rsid w:val="005B667C"/>
    <w:rsid w:val="005B703D"/>
    <w:rsid w:val="005B7159"/>
    <w:rsid w:val="005B7F9E"/>
    <w:rsid w:val="005C14DB"/>
    <w:rsid w:val="005C24E1"/>
    <w:rsid w:val="005C3A9D"/>
    <w:rsid w:val="005C4709"/>
    <w:rsid w:val="005C5B46"/>
    <w:rsid w:val="005D23BF"/>
    <w:rsid w:val="005D31A1"/>
    <w:rsid w:val="005D4A53"/>
    <w:rsid w:val="005D61FB"/>
    <w:rsid w:val="005D6EEB"/>
    <w:rsid w:val="005D7751"/>
    <w:rsid w:val="005E3B22"/>
    <w:rsid w:val="005E77A1"/>
    <w:rsid w:val="005F047D"/>
    <w:rsid w:val="005F2F6A"/>
    <w:rsid w:val="005F4194"/>
    <w:rsid w:val="005F65D9"/>
    <w:rsid w:val="006030D3"/>
    <w:rsid w:val="0060434A"/>
    <w:rsid w:val="006111BD"/>
    <w:rsid w:val="00612FBE"/>
    <w:rsid w:val="0061321C"/>
    <w:rsid w:val="006152AB"/>
    <w:rsid w:val="00626BDA"/>
    <w:rsid w:val="00627C4E"/>
    <w:rsid w:val="0063277C"/>
    <w:rsid w:val="00634100"/>
    <w:rsid w:val="00637725"/>
    <w:rsid w:val="00637ED9"/>
    <w:rsid w:val="00640349"/>
    <w:rsid w:val="0064185F"/>
    <w:rsid w:val="006420D2"/>
    <w:rsid w:val="006428E9"/>
    <w:rsid w:val="00644E30"/>
    <w:rsid w:val="00644F47"/>
    <w:rsid w:val="006462DF"/>
    <w:rsid w:val="00647453"/>
    <w:rsid w:val="00647591"/>
    <w:rsid w:val="0065001B"/>
    <w:rsid w:val="00651B82"/>
    <w:rsid w:val="00652DAD"/>
    <w:rsid w:val="00655804"/>
    <w:rsid w:val="00655F8E"/>
    <w:rsid w:val="00657C7F"/>
    <w:rsid w:val="006605D9"/>
    <w:rsid w:val="00660F77"/>
    <w:rsid w:val="00662EC1"/>
    <w:rsid w:val="0066338A"/>
    <w:rsid w:val="006645BD"/>
    <w:rsid w:val="0066466E"/>
    <w:rsid w:val="00665659"/>
    <w:rsid w:val="00666A8D"/>
    <w:rsid w:val="00670538"/>
    <w:rsid w:val="00670E70"/>
    <w:rsid w:val="00671598"/>
    <w:rsid w:val="00674EE8"/>
    <w:rsid w:val="0067512B"/>
    <w:rsid w:val="006802F8"/>
    <w:rsid w:val="00680695"/>
    <w:rsid w:val="00680F73"/>
    <w:rsid w:val="00684585"/>
    <w:rsid w:val="00690CD9"/>
    <w:rsid w:val="00696D85"/>
    <w:rsid w:val="006A4232"/>
    <w:rsid w:val="006A68CB"/>
    <w:rsid w:val="006A6ECA"/>
    <w:rsid w:val="006A77F1"/>
    <w:rsid w:val="006B0801"/>
    <w:rsid w:val="006B20D1"/>
    <w:rsid w:val="006B3C8A"/>
    <w:rsid w:val="006B3E10"/>
    <w:rsid w:val="006B4592"/>
    <w:rsid w:val="006B6562"/>
    <w:rsid w:val="006B76AA"/>
    <w:rsid w:val="006C197F"/>
    <w:rsid w:val="006C2EF4"/>
    <w:rsid w:val="006C4371"/>
    <w:rsid w:val="006C47F1"/>
    <w:rsid w:val="006C4A62"/>
    <w:rsid w:val="006C5B0D"/>
    <w:rsid w:val="006C7DED"/>
    <w:rsid w:val="006C7F44"/>
    <w:rsid w:val="006D0403"/>
    <w:rsid w:val="006D45D7"/>
    <w:rsid w:val="006D758E"/>
    <w:rsid w:val="006E5C49"/>
    <w:rsid w:val="006E5E36"/>
    <w:rsid w:val="006E788B"/>
    <w:rsid w:val="006F3D0A"/>
    <w:rsid w:val="006F5A13"/>
    <w:rsid w:val="00711E6F"/>
    <w:rsid w:val="007123D4"/>
    <w:rsid w:val="00713B03"/>
    <w:rsid w:val="007161C1"/>
    <w:rsid w:val="0072156A"/>
    <w:rsid w:val="007222ED"/>
    <w:rsid w:val="00722366"/>
    <w:rsid w:val="00723AD0"/>
    <w:rsid w:val="00724BB3"/>
    <w:rsid w:val="00725A8D"/>
    <w:rsid w:val="0073472B"/>
    <w:rsid w:val="00737ED9"/>
    <w:rsid w:val="00743C1E"/>
    <w:rsid w:val="007460CA"/>
    <w:rsid w:val="00746191"/>
    <w:rsid w:val="00746EEF"/>
    <w:rsid w:val="00751D6F"/>
    <w:rsid w:val="00751DC6"/>
    <w:rsid w:val="00755455"/>
    <w:rsid w:val="007646B3"/>
    <w:rsid w:val="007670A9"/>
    <w:rsid w:val="00770B01"/>
    <w:rsid w:val="00770B42"/>
    <w:rsid w:val="007725B8"/>
    <w:rsid w:val="007739B9"/>
    <w:rsid w:val="007852BC"/>
    <w:rsid w:val="0079043E"/>
    <w:rsid w:val="00790FE5"/>
    <w:rsid w:val="007959A6"/>
    <w:rsid w:val="007961BE"/>
    <w:rsid w:val="007975E6"/>
    <w:rsid w:val="007977F4"/>
    <w:rsid w:val="007A0DAE"/>
    <w:rsid w:val="007A0FA7"/>
    <w:rsid w:val="007A2495"/>
    <w:rsid w:val="007A6A75"/>
    <w:rsid w:val="007C159D"/>
    <w:rsid w:val="007C3AB3"/>
    <w:rsid w:val="007C6DC1"/>
    <w:rsid w:val="007D14C2"/>
    <w:rsid w:val="007D6A55"/>
    <w:rsid w:val="007E215F"/>
    <w:rsid w:val="007E467C"/>
    <w:rsid w:val="007E4C73"/>
    <w:rsid w:val="007E4F3A"/>
    <w:rsid w:val="007E5E26"/>
    <w:rsid w:val="007E74E3"/>
    <w:rsid w:val="007E7526"/>
    <w:rsid w:val="007F0691"/>
    <w:rsid w:val="007F1E02"/>
    <w:rsid w:val="0080208C"/>
    <w:rsid w:val="00804AB2"/>
    <w:rsid w:val="008058F3"/>
    <w:rsid w:val="00806594"/>
    <w:rsid w:val="00810FB1"/>
    <w:rsid w:val="0081155D"/>
    <w:rsid w:val="00811FC8"/>
    <w:rsid w:val="00813567"/>
    <w:rsid w:val="00814F6B"/>
    <w:rsid w:val="00815C18"/>
    <w:rsid w:val="00816BED"/>
    <w:rsid w:val="008233DB"/>
    <w:rsid w:val="00824C70"/>
    <w:rsid w:val="00825C4F"/>
    <w:rsid w:val="00826196"/>
    <w:rsid w:val="00827205"/>
    <w:rsid w:val="00832CBE"/>
    <w:rsid w:val="008376D1"/>
    <w:rsid w:val="0084089B"/>
    <w:rsid w:val="00842B78"/>
    <w:rsid w:val="0084374B"/>
    <w:rsid w:val="00844875"/>
    <w:rsid w:val="00844B80"/>
    <w:rsid w:val="0084508F"/>
    <w:rsid w:val="008512B5"/>
    <w:rsid w:val="008600C1"/>
    <w:rsid w:val="00865D1C"/>
    <w:rsid w:val="008711EC"/>
    <w:rsid w:val="00873380"/>
    <w:rsid w:val="00876450"/>
    <w:rsid w:val="00880472"/>
    <w:rsid w:val="0088329E"/>
    <w:rsid w:val="008857D4"/>
    <w:rsid w:val="00885D40"/>
    <w:rsid w:val="008870AC"/>
    <w:rsid w:val="00890F98"/>
    <w:rsid w:val="00890FE7"/>
    <w:rsid w:val="00893D1D"/>
    <w:rsid w:val="00893F36"/>
    <w:rsid w:val="00895739"/>
    <w:rsid w:val="008A3187"/>
    <w:rsid w:val="008A3FD6"/>
    <w:rsid w:val="008A41FD"/>
    <w:rsid w:val="008A61D8"/>
    <w:rsid w:val="008B1FB2"/>
    <w:rsid w:val="008B38CC"/>
    <w:rsid w:val="008B4126"/>
    <w:rsid w:val="008B6C79"/>
    <w:rsid w:val="008C0382"/>
    <w:rsid w:val="008C12DE"/>
    <w:rsid w:val="008D3A2E"/>
    <w:rsid w:val="008D4F57"/>
    <w:rsid w:val="008D55A0"/>
    <w:rsid w:val="008E106A"/>
    <w:rsid w:val="008E4649"/>
    <w:rsid w:val="008E5D3D"/>
    <w:rsid w:val="008E683C"/>
    <w:rsid w:val="008E6988"/>
    <w:rsid w:val="008F02CE"/>
    <w:rsid w:val="008F31A1"/>
    <w:rsid w:val="008F3EC2"/>
    <w:rsid w:val="008F51FF"/>
    <w:rsid w:val="008F7967"/>
    <w:rsid w:val="00902D58"/>
    <w:rsid w:val="00904109"/>
    <w:rsid w:val="0090628D"/>
    <w:rsid w:val="00906F19"/>
    <w:rsid w:val="00907FD4"/>
    <w:rsid w:val="0091014E"/>
    <w:rsid w:val="0091492C"/>
    <w:rsid w:val="00917A54"/>
    <w:rsid w:val="00917AEF"/>
    <w:rsid w:val="009231EA"/>
    <w:rsid w:val="00923423"/>
    <w:rsid w:val="009258BC"/>
    <w:rsid w:val="009273A4"/>
    <w:rsid w:val="0093012A"/>
    <w:rsid w:val="00931079"/>
    <w:rsid w:val="00933586"/>
    <w:rsid w:val="009347D2"/>
    <w:rsid w:val="00935A8B"/>
    <w:rsid w:val="0093657C"/>
    <w:rsid w:val="009370B3"/>
    <w:rsid w:val="009428B0"/>
    <w:rsid w:val="00943D70"/>
    <w:rsid w:val="0094521D"/>
    <w:rsid w:val="009461B6"/>
    <w:rsid w:val="00951668"/>
    <w:rsid w:val="009522CE"/>
    <w:rsid w:val="0095374C"/>
    <w:rsid w:val="00953FCF"/>
    <w:rsid w:val="009576A2"/>
    <w:rsid w:val="00957726"/>
    <w:rsid w:val="00960372"/>
    <w:rsid w:val="00960432"/>
    <w:rsid w:val="0096443D"/>
    <w:rsid w:val="00967ABF"/>
    <w:rsid w:val="00975CD2"/>
    <w:rsid w:val="00977B5F"/>
    <w:rsid w:val="009810CB"/>
    <w:rsid w:val="00982977"/>
    <w:rsid w:val="009845C7"/>
    <w:rsid w:val="00987AA0"/>
    <w:rsid w:val="00987AF0"/>
    <w:rsid w:val="0099215E"/>
    <w:rsid w:val="00992FF8"/>
    <w:rsid w:val="00996676"/>
    <w:rsid w:val="009A13AD"/>
    <w:rsid w:val="009A163F"/>
    <w:rsid w:val="009A69F5"/>
    <w:rsid w:val="009B109D"/>
    <w:rsid w:val="009B1F19"/>
    <w:rsid w:val="009B2800"/>
    <w:rsid w:val="009B5599"/>
    <w:rsid w:val="009B77A2"/>
    <w:rsid w:val="009C1214"/>
    <w:rsid w:val="009C1AAC"/>
    <w:rsid w:val="009C390E"/>
    <w:rsid w:val="009C4678"/>
    <w:rsid w:val="009C46ED"/>
    <w:rsid w:val="009C49FF"/>
    <w:rsid w:val="009D1226"/>
    <w:rsid w:val="009D481A"/>
    <w:rsid w:val="009D6410"/>
    <w:rsid w:val="009D70A2"/>
    <w:rsid w:val="009D75D5"/>
    <w:rsid w:val="009E4292"/>
    <w:rsid w:val="009E7C12"/>
    <w:rsid w:val="009F58D6"/>
    <w:rsid w:val="009F60FE"/>
    <w:rsid w:val="009F7917"/>
    <w:rsid w:val="00A01225"/>
    <w:rsid w:val="00A02F54"/>
    <w:rsid w:val="00A0616A"/>
    <w:rsid w:val="00A1022F"/>
    <w:rsid w:val="00A155B3"/>
    <w:rsid w:val="00A16C1A"/>
    <w:rsid w:val="00A233EC"/>
    <w:rsid w:val="00A30655"/>
    <w:rsid w:val="00A3395F"/>
    <w:rsid w:val="00A35C80"/>
    <w:rsid w:val="00A35CC8"/>
    <w:rsid w:val="00A36E49"/>
    <w:rsid w:val="00A37268"/>
    <w:rsid w:val="00A410FF"/>
    <w:rsid w:val="00A413D4"/>
    <w:rsid w:val="00A4226D"/>
    <w:rsid w:val="00A42C41"/>
    <w:rsid w:val="00A526D9"/>
    <w:rsid w:val="00A55DB8"/>
    <w:rsid w:val="00A565B6"/>
    <w:rsid w:val="00A56770"/>
    <w:rsid w:val="00A61D95"/>
    <w:rsid w:val="00A62D48"/>
    <w:rsid w:val="00A640D5"/>
    <w:rsid w:val="00A66502"/>
    <w:rsid w:val="00A6703C"/>
    <w:rsid w:val="00A72318"/>
    <w:rsid w:val="00A73FE9"/>
    <w:rsid w:val="00A7663B"/>
    <w:rsid w:val="00A768CA"/>
    <w:rsid w:val="00A853A7"/>
    <w:rsid w:val="00A8651A"/>
    <w:rsid w:val="00A866B1"/>
    <w:rsid w:val="00A90518"/>
    <w:rsid w:val="00A90611"/>
    <w:rsid w:val="00A923A9"/>
    <w:rsid w:val="00A95AE2"/>
    <w:rsid w:val="00A95B04"/>
    <w:rsid w:val="00A961F7"/>
    <w:rsid w:val="00A9654C"/>
    <w:rsid w:val="00AA23A3"/>
    <w:rsid w:val="00AA3A12"/>
    <w:rsid w:val="00AB0E49"/>
    <w:rsid w:val="00AB27A4"/>
    <w:rsid w:val="00AB5C27"/>
    <w:rsid w:val="00AB748F"/>
    <w:rsid w:val="00AC0D49"/>
    <w:rsid w:val="00AC26B4"/>
    <w:rsid w:val="00AC32D5"/>
    <w:rsid w:val="00AD05DA"/>
    <w:rsid w:val="00AD1AD5"/>
    <w:rsid w:val="00AD3C2F"/>
    <w:rsid w:val="00AD3C65"/>
    <w:rsid w:val="00AD7A8C"/>
    <w:rsid w:val="00AE13A2"/>
    <w:rsid w:val="00AE30CA"/>
    <w:rsid w:val="00AE3399"/>
    <w:rsid w:val="00AE4592"/>
    <w:rsid w:val="00AE5614"/>
    <w:rsid w:val="00AF1A42"/>
    <w:rsid w:val="00AF356E"/>
    <w:rsid w:val="00AF58F2"/>
    <w:rsid w:val="00AF60F6"/>
    <w:rsid w:val="00B02BFA"/>
    <w:rsid w:val="00B03CD7"/>
    <w:rsid w:val="00B04D34"/>
    <w:rsid w:val="00B1320D"/>
    <w:rsid w:val="00B20357"/>
    <w:rsid w:val="00B20DD3"/>
    <w:rsid w:val="00B2154D"/>
    <w:rsid w:val="00B229A2"/>
    <w:rsid w:val="00B256BE"/>
    <w:rsid w:val="00B26D65"/>
    <w:rsid w:val="00B31675"/>
    <w:rsid w:val="00B32F15"/>
    <w:rsid w:val="00B3452B"/>
    <w:rsid w:val="00B34E37"/>
    <w:rsid w:val="00B365DD"/>
    <w:rsid w:val="00B36A38"/>
    <w:rsid w:val="00B41CA1"/>
    <w:rsid w:val="00B43573"/>
    <w:rsid w:val="00B437D7"/>
    <w:rsid w:val="00B46304"/>
    <w:rsid w:val="00B479E2"/>
    <w:rsid w:val="00B50324"/>
    <w:rsid w:val="00B52C5B"/>
    <w:rsid w:val="00B5380A"/>
    <w:rsid w:val="00B53C49"/>
    <w:rsid w:val="00B56A60"/>
    <w:rsid w:val="00B5755A"/>
    <w:rsid w:val="00B60374"/>
    <w:rsid w:val="00B60AE1"/>
    <w:rsid w:val="00B629F4"/>
    <w:rsid w:val="00B670F3"/>
    <w:rsid w:val="00B74B94"/>
    <w:rsid w:val="00B74E63"/>
    <w:rsid w:val="00B76187"/>
    <w:rsid w:val="00B76A64"/>
    <w:rsid w:val="00B8122D"/>
    <w:rsid w:val="00B82790"/>
    <w:rsid w:val="00B8636F"/>
    <w:rsid w:val="00B8659D"/>
    <w:rsid w:val="00B8775F"/>
    <w:rsid w:val="00B87798"/>
    <w:rsid w:val="00B91A10"/>
    <w:rsid w:val="00B92CC2"/>
    <w:rsid w:val="00B93CDF"/>
    <w:rsid w:val="00B94719"/>
    <w:rsid w:val="00B954CF"/>
    <w:rsid w:val="00B954EB"/>
    <w:rsid w:val="00B95737"/>
    <w:rsid w:val="00B97CB2"/>
    <w:rsid w:val="00BB0008"/>
    <w:rsid w:val="00BB4C2F"/>
    <w:rsid w:val="00BB5CCA"/>
    <w:rsid w:val="00BB6453"/>
    <w:rsid w:val="00BC10D6"/>
    <w:rsid w:val="00BC4620"/>
    <w:rsid w:val="00BC5ED4"/>
    <w:rsid w:val="00BC794B"/>
    <w:rsid w:val="00BD21C4"/>
    <w:rsid w:val="00BD2582"/>
    <w:rsid w:val="00BD5D77"/>
    <w:rsid w:val="00BE098C"/>
    <w:rsid w:val="00BE2FED"/>
    <w:rsid w:val="00BE48ED"/>
    <w:rsid w:val="00BE496C"/>
    <w:rsid w:val="00BE52DE"/>
    <w:rsid w:val="00BE5510"/>
    <w:rsid w:val="00BE643A"/>
    <w:rsid w:val="00BE66B7"/>
    <w:rsid w:val="00BF04D6"/>
    <w:rsid w:val="00BF06AA"/>
    <w:rsid w:val="00BF559A"/>
    <w:rsid w:val="00BF55B0"/>
    <w:rsid w:val="00BF6EDB"/>
    <w:rsid w:val="00C036A8"/>
    <w:rsid w:val="00C06429"/>
    <w:rsid w:val="00C072FD"/>
    <w:rsid w:val="00C10B1B"/>
    <w:rsid w:val="00C15ADA"/>
    <w:rsid w:val="00C160CD"/>
    <w:rsid w:val="00C21E85"/>
    <w:rsid w:val="00C2262B"/>
    <w:rsid w:val="00C23496"/>
    <w:rsid w:val="00C238B8"/>
    <w:rsid w:val="00C2454E"/>
    <w:rsid w:val="00C25BD2"/>
    <w:rsid w:val="00C327DB"/>
    <w:rsid w:val="00C348F2"/>
    <w:rsid w:val="00C354BA"/>
    <w:rsid w:val="00C35CC6"/>
    <w:rsid w:val="00C40310"/>
    <w:rsid w:val="00C416A0"/>
    <w:rsid w:val="00C42D64"/>
    <w:rsid w:val="00C464E9"/>
    <w:rsid w:val="00C510E1"/>
    <w:rsid w:val="00C5158A"/>
    <w:rsid w:val="00C61857"/>
    <w:rsid w:val="00C61DC3"/>
    <w:rsid w:val="00C6496D"/>
    <w:rsid w:val="00C67F0D"/>
    <w:rsid w:val="00C71459"/>
    <w:rsid w:val="00C73629"/>
    <w:rsid w:val="00C75188"/>
    <w:rsid w:val="00C918BE"/>
    <w:rsid w:val="00C97A72"/>
    <w:rsid w:val="00CA1190"/>
    <w:rsid w:val="00CA3002"/>
    <w:rsid w:val="00CA32D5"/>
    <w:rsid w:val="00CA35DB"/>
    <w:rsid w:val="00CA52BC"/>
    <w:rsid w:val="00CA6D8D"/>
    <w:rsid w:val="00CB25B7"/>
    <w:rsid w:val="00CB73F1"/>
    <w:rsid w:val="00CC03B5"/>
    <w:rsid w:val="00CC44E7"/>
    <w:rsid w:val="00CC7B1B"/>
    <w:rsid w:val="00CD043A"/>
    <w:rsid w:val="00CD13A8"/>
    <w:rsid w:val="00CD2319"/>
    <w:rsid w:val="00CD3A83"/>
    <w:rsid w:val="00CD3AE2"/>
    <w:rsid w:val="00CE2125"/>
    <w:rsid w:val="00CE4A3A"/>
    <w:rsid w:val="00CE7415"/>
    <w:rsid w:val="00CF5952"/>
    <w:rsid w:val="00D02738"/>
    <w:rsid w:val="00D044D6"/>
    <w:rsid w:val="00D05187"/>
    <w:rsid w:val="00D051DD"/>
    <w:rsid w:val="00D105F1"/>
    <w:rsid w:val="00D10823"/>
    <w:rsid w:val="00D10BF7"/>
    <w:rsid w:val="00D121D5"/>
    <w:rsid w:val="00D17193"/>
    <w:rsid w:val="00D17C42"/>
    <w:rsid w:val="00D23CB6"/>
    <w:rsid w:val="00D23E6B"/>
    <w:rsid w:val="00D251D1"/>
    <w:rsid w:val="00D27BEC"/>
    <w:rsid w:val="00D311E3"/>
    <w:rsid w:val="00D33D24"/>
    <w:rsid w:val="00D40F0F"/>
    <w:rsid w:val="00D413BE"/>
    <w:rsid w:val="00D41729"/>
    <w:rsid w:val="00D425BC"/>
    <w:rsid w:val="00D5314D"/>
    <w:rsid w:val="00D53FAA"/>
    <w:rsid w:val="00D55CC3"/>
    <w:rsid w:val="00D564DD"/>
    <w:rsid w:val="00D574A5"/>
    <w:rsid w:val="00D61C59"/>
    <w:rsid w:val="00D63041"/>
    <w:rsid w:val="00D633EC"/>
    <w:rsid w:val="00D65097"/>
    <w:rsid w:val="00D67C77"/>
    <w:rsid w:val="00D70036"/>
    <w:rsid w:val="00D70C51"/>
    <w:rsid w:val="00D717F6"/>
    <w:rsid w:val="00D72BC5"/>
    <w:rsid w:val="00D74FBB"/>
    <w:rsid w:val="00D8226D"/>
    <w:rsid w:val="00D83F0D"/>
    <w:rsid w:val="00D85F30"/>
    <w:rsid w:val="00D91B9D"/>
    <w:rsid w:val="00D92BAA"/>
    <w:rsid w:val="00D94027"/>
    <w:rsid w:val="00DA2217"/>
    <w:rsid w:val="00DA2258"/>
    <w:rsid w:val="00DA31F8"/>
    <w:rsid w:val="00DA66FA"/>
    <w:rsid w:val="00DA7524"/>
    <w:rsid w:val="00DB2194"/>
    <w:rsid w:val="00DB22E6"/>
    <w:rsid w:val="00DB5513"/>
    <w:rsid w:val="00DB6703"/>
    <w:rsid w:val="00DB7624"/>
    <w:rsid w:val="00DB7649"/>
    <w:rsid w:val="00DC21BD"/>
    <w:rsid w:val="00DC221C"/>
    <w:rsid w:val="00DC32AA"/>
    <w:rsid w:val="00DC521E"/>
    <w:rsid w:val="00DC7573"/>
    <w:rsid w:val="00DD2E3F"/>
    <w:rsid w:val="00DD373F"/>
    <w:rsid w:val="00DD3C3A"/>
    <w:rsid w:val="00DD6931"/>
    <w:rsid w:val="00DD6B99"/>
    <w:rsid w:val="00DD785E"/>
    <w:rsid w:val="00DE30B6"/>
    <w:rsid w:val="00DE5378"/>
    <w:rsid w:val="00DE5DF0"/>
    <w:rsid w:val="00DE7D29"/>
    <w:rsid w:val="00DF0DA3"/>
    <w:rsid w:val="00DF1647"/>
    <w:rsid w:val="00DF3938"/>
    <w:rsid w:val="00E00676"/>
    <w:rsid w:val="00E006D5"/>
    <w:rsid w:val="00E033A3"/>
    <w:rsid w:val="00E034A6"/>
    <w:rsid w:val="00E03B05"/>
    <w:rsid w:val="00E04BC7"/>
    <w:rsid w:val="00E150A6"/>
    <w:rsid w:val="00E16C04"/>
    <w:rsid w:val="00E17E0D"/>
    <w:rsid w:val="00E2578C"/>
    <w:rsid w:val="00E27363"/>
    <w:rsid w:val="00E27DB0"/>
    <w:rsid w:val="00E3006C"/>
    <w:rsid w:val="00E30777"/>
    <w:rsid w:val="00E32848"/>
    <w:rsid w:val="00E33B14"/>
    <w:rsid w:val="00E33EE2"/>
    <w:rsid w:val="00E344E1"/>
    <w:rsid w:val="00E36009"/>
    <w:rsid w:val="00E37319"/>
    <w:rsid w:val="00E432D3"/>
    <w:rsid w:val="00E43DD2"/>
    <w:rsid w:val="00E4477C"/>
    <w:rsid w:val="00E4663B"/>
    <w:rsid w:val="00E5000D"/>
    <w:rsid w:val="00E52464"/>
    <w:rsid w:val="00E62B2B"/>
    <w:rsid w:val="00E63C25"/>
    <w:rsid w:val="00E64CBF"/>
    <w:rsid w:val="00E65BFD"/>
    <w:rsid w:val="00E7037D"/>
    <w:rsid w:val="00E7201A"/>
    <w:rsid w:val="00E73685"/>
    <w:rsid w:val="00E73CCE"/>
    <w:rsid w:val="00E77609"/>
    <w:rsid w:val="00E81CB7"/>
    <w:rsid w:val="00E8215B"/>
    <w:rsid w:val="00E85E74"/>
    <w:rsid w:val="00E86ECB"/>
    <w:rsid w:val="00E87D01"/>
    <w:rsid w:val="00E922FB"/>
    <w:rsid w:val="00E975DC"/>
    <w:rsid w:val="00E97B59"/>
    <w:rsid w:val="00EA1CC9"/>
    <w:rsid w:val="00EA4557"/>
    <w:rsid w:val="00EA47D7"/>
    <w:rsid w:val="00EA5447"/>
    <w:rsid w:val="00EA57F9"/>
    <w:rsid w:val="00EA6EFE"/>
    <w:rsid w:val="00EA73E5"/>
    <w:rsid w:val="00EB0434"/>
    <w:rsid w:val="00EB1359"/>
    <w:rsid w:val="00EB2623"/>
    <w:rsid w:val="00EB2EDA"/>
    <w:rsid w:val="00EB3E60"/>
    <w:rsid w:val="00EB5F42"/>
    <w:rsid w:val="00EB6D82"/>
    <w:rsid w:val="00EB6F94"/>
    <w:rsid w:val="00EC60BB"/>
    <w:rsid w:val="00EC721E"/>
    <w:rsid w:val="00EC7593"/>
    <w:rsid w:val="00ED0A7F"/>
    <w:rsid w:val="00ED1278"/>
    <w:rsid w:val="00ED327A"/>
    <w:rsid w:val="00ED5DC3"/>
    <w:rsid w:val="00EE433C"/>
    <w:rsid w:val="00EF62C3"/>
    <w:rsid w:val="00F00570"/>
    <w:rsid w:val="00F0774F"/>
    <w:rsid w:val="00F11753"/>
    <w:rsid w:val="00F1241C"/>
    <w:rsid w:val="00F16D36"/>
    <w:rsid w:val="00F173F8"/>
    <w:rsid w:val="00F2574B"/>
    <w:rsid w:val="00F30661"/>
    <w:rsid w:val="00F3192A"/>
    <w:rsid w:val="00F338FE"/>
    <w:rsid w:val="00F35B1A"/>
    <w:rsid w:val="00F35EE3"/>
    <w:rsid w:val="00F365F4"/>
    <w:rsid w:val="00F36DF1"/>
    <w:rsid w:val="00F44A8D"/>
    <w:rsid w:val="00F44AA4"/>
    <w:rsid w:val="00F463D4"/>
    <w:rsid w:val="00F5007D"/>
    <w:rsid w:val="00F512F8"/>
    <w:rsid w:val="00F51E68"/>
    <w:rsid w:val="00F552B4"/>
    <w:rsid w:val="00F57930"/>
    <w:rsid w:val="00F61046"/>
    <w:rsid w:val="00F63E8E"/>
    <w:rsid w:val="00F647C8"/>
    <w:rsid w:val="00F64838"/>
    <w:rsid w:val="00F65B62"/>
    <w:rsid w:val="00F716DA"/>
    <w:rsid w:val="00F748AD"/>
    <w:rsid w:val="00F74FA7"/>
    <w:rsid w:val="00F755C7"/>
    <w:rsid w:val="00F80819"/>
    <w:rsid w:val="00F817FC"/>
    <w:rsid w:val="00F82A62"/>
    <w:rsid w:val="00F86610"/>
    <w:rsid w:val="00F87DE5"/>
    <w:rsid w:val="00F91BB7"/>
    <w:rsid w:val="00F91E1E"/>
    <w:rsid w:val="00F92FF3"/>
    <w:rsid w:val="00F9465D"/>
    <w:rsid w:val="00F96A3B"/>
    <w:rsid w:val="00FA0F96"/>
    <w:rsid w:val="00FA7D02"/>
    <w:rsid w:val="00FA7EC8"/>
    <w:rsid w:val="00FB0F10"/>
    <w:rsid w:val="00FC19CE"/>
    <w:rsid w:val="00FC20FF"/>
    <w:rsid w:val="00FC3E94"/>
    <w:rsid w:val="00FC3FC2"/>
    <w:rsid w:val="00FC445A"/>
    <w:rsid w:val="00FC455D"/>
    <w:rsid w:val="00FC4BF6"/>
    <w:rsid w:val="00FC4C4D"/>
    <w:rsid w:val="00FC6366"/>
    <w:rsid w:val="00FD5D2A"/>
    <w:rsid w:val="00FD7B03"/>
    <w:rsid w:val="00FE2D32"/>
    <w:rsid w:val="00FE5DA9"/>
    <w:rsid w:val="00FF47BE"/>
    <w:rsid w:val="00F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0B9F1"/>
  <w15:docId w15:val="{46048C44-9F79-43FC-97F7-AF4F1639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widowControl w:val="0"/>
      <w:pBdr>
        <w:top w:val="single" w:sz="4" w:space="0" w:color="000000"/>
      </w:pBdr>
      <w:spacing w:before="240"/>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character" w:customStyle="1" w:styleId="scxw80618504">
    <w:name w:val="scxw80618504"/>
  </w:style>
  <w:style w:type="paragraph" w:customStyle="1" w:styleId="BodyA">
    <w:name w:val="Body A"/>
    <w:pPr>
      <w:spacing w:after="160" w:line="256" w:lineRule="auto"/>
    </w:pPr>
    <w:rPr>
      <w:rFonts w:ascii="Calibri" w:eastAsia="Calibri" w:hAnsi="Calibri" w:cs="Calibri"/>
      <w:color w:val="000000"/>
      <w:sz w:val="22"/>
      <w:szCs w:val="22"/>
      <w:u w:color="000000"/>
    </w:rPr>
  </w:style>
  <w:style w:type="paragraph" w:customStyle="1" w:styleId="paragraph">
    <w:name w:val="paragraph"/>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numbering" w:customStyle="1" w:styleId="Bullet">
    <w:name w:val="Bullet"/>
    <w:pPr>
      <w:numPr>
        <w:numId w:val="1"/>
      </w:numPr>
    </w:pPr>
  </w:style>
  <w:style w:type="paragraph" w:customStyle="1" w:styleId="Heading">
    <w:name w:val="Heading"/>
    <w:next w:val="Body"/>
    <w:pPr>
      <w:keepNext/>
      <w:keepLines/>
      <w:spacing w:before="240"/>
      <w:outlineLvl w:val="0"/>
    </w:pPr>
    <w:rPr>
      <w:rFonts w:ascii="Helvetica" w:hAnsi="Helvetica" w:cs="Arial Unicode MS"/>
      <w:color w:val="2F5496"/>
      <w:sz w:val="32"/>
      <w:szCs w:val="32"/>
      <w:u w:color="2F5496"/>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2"/>
      <w:szCs w:val="22"/>
      <w:u w:val="single" w:color="0000FF"/>
    </w:rPr>
  </w:style>
  <w:style w:type="paragraph" w:customStyle="1" w:styleId="BodyAA">
    <w:name w:val="Body A A"/>
    <w:rPr>
      <w:rFonts w:cs="Arial Unicode MS"/>
      <w:color w:val="000000"/>
      <w:sz w:val="24"/>
      <w:szCs w:val="24"/>
      <w:u w:color="000000"/>
    </w:rPr>
  </w:style>
  <w:style w:type="paragraph" w:customStyle="1" w:styleId="BodyAAA">
    <w:name w:val="Body A A A"/>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10">
    <w:name w:val="Imported Style 1.0"/>
    <w:pPr>
      <w:numPr>
        <w:numId w:val="5"/>
      </w:numPr>
    </w:pPr>
  </w:style>
  <w:style w:type="numbering" w:customStyle="1" w:styleId="ImportedStyle3">
    <w:name w:val="Imported Style 3"/>
    <w:pPr>
      <w:numPr>
        <w:numId w:val="7"/>
      </w:numPr>
    </w:pPr>
  </w:style>
  <w:style w:type="numbering" w:customStyle="1" w:styleId="ImportedStyle100">
    <w:name w:val="Imported Style 1.0.0"/>
    <w:pPr>
      <w:numPr>
        <w:numId w:val="9"/>
      </w:numPr>
    </w:pPr>
  </w:style>
  <w:style w:type="paragraph" w:styleId="Revision">
    <w:name w:val="Revision"/>
    <w:hidden/>
    <w:uiPriority w:val="99"/>
    <w:semiHidden/>
    <w:rsid w:val="00441BB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sid w:val="00893F36"/>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mpkinscountyny.gov/flood-info/FIRM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8111</TotalTime>
  <Pages>14</Pages>
  <Words>6737</Words>
  <Characters>38403</Characters>
  <Application>Microsoft Office Word</Application>
  <DocSecurity>0</DocSecurity>
  <Lines>320</Lines>
  <Paragraphs>90</Paragraphs>
  <ScaleCrop>false</ScaleCrop>
  <Company/>
  <LinksUpToDate>false</LinksUpToDate>
  <CharactersWithSpaces>45050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 Keeper</dc:creator>
  <cp:lastModifiedBy>Jessica Townsend</cp:lastModifiedBy>
  <cp:revision>1001</cp:revision>
  <dcterms:created xsi:type="dcterms:W3CDTF">2023-05-03T13:18:00Z</dcterms:created>
  <dcterms:modified xsi:type="dcterms:W3CDTF">2023-05-23T17:40:00Z</dcterms:modified>
</cp:coreProperties>
</file>